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BF82" w14:textId="7AE4FDF5" w:rsidR="008522EA" w:rsidRPr="00781717" w:rsidRDefault="002B2EF9" w:rsidP="008522EA">
      <w:pPr>
        <w:pStyle w:val="Kop4"/>
        <w:ind w:left="0"/>
      </w:pPr>
      <w:r>
        <w:t xml:space="preserve"> </w:t>
      </w:r>
      <w:r w:rsidR="008522EA">
        <w:t>Definities</w:t>
      </w:r>
    </w:p>
    <w:p w14:paraId="3E1CBB9C" w14:textId="7811A2D1" w:rsidR="00E5321F" w:rsidRPr="00F627D3" w:rsidRDefault="00E5321F" w:rsidP="00830BD2">
      <w:pPr>
        <w:numPr>
          <w:ilvl w:val="0"/>
          <w:numId w:val="43"/>
        </w:numPr>
        <w:rPr>
          <w:sz w:val="22"/>
        </w:rPr>
      </w:pPr>
      <w:r w:rsidRPr="00F627D3">
        <w:rPr>
          <w:b/>
          <w:sz w:val="22"/>
        </w:rPr>
        <w:t>Handhygiëne</w:t>
      </w:r>
      <w:r w:rsidRPr="00F627D3">
        <w:rPr>
          <w:sz w:val="22"/>
        </w:rPr>
        <w:t xml:space="preserve"> bestaat uit handreiniging of handdesinfectie</w:t>
      </w:r>
      <w:r w:rsidR="006E1449" w:rsidRPr="00F627D3">
        <w:rPr>
          <w:sz w:val="22"/>
        </w:rPr>
        <w:t>. C</w:t>
      </w:r>
      <w:r w:rsidRPr="00F627D3">
        <w:rPr>
          <w:sz w:val="22"/>
        </w:rPr>
        <w:t>ombineren van de</w:t>
      </w:r>
      <w:r w:rsidR="006E1449" w:rsidRPr="00F627D3">
        <w:rPr>
          <w:sz w:val="22"/>
        </w:rPr>
        <w:t>ze</w:t>
      </w:r>
      <w:r w:rsidRPr="00F627D3">
        <w:rPr>
          <w:sz w:val="22"/>
        </w:rPr>
        <w:t xml:space="preserve"> twee technieken wordt afgeraden vanwege de grote belasting voor de huid. </w:t>
      </w:r>
    </w:p>
    <w:p w14:paraId="17563B60" w14:textId="57A011AD" w:rsidR="008522EA" w:rsidRPr="00F627D3" w:rsidRDefault="008522EA" w:rsidP="00830BD2">
      <w:pPr>
        <w:numPr>
          <w:ilvl w:val="0"/>
          <w:numId w:val="43"/>
        </w:numPr>
        <w:rPr>
          <w:sz w:val="22"/>
        </w:rPr>
      </w:pPr>
      <w:r w:rsidRPr="00F627D3">
        <w:rPr>
          <w:b/>
          <w:bCs/>
          <w:sz w:val="22"/>
        </w:rPr>
        <w:t>Handreiniging</w:t>
      </w:r>
      <w:r w:rsidRPr="00F627D3">
        <w:rPr>
          <w:sz w:val="22"/>
        </w:rPr>
        <w:t xml:space="preserve"> is het verwijderen van vuil en tijdelijke flora op de handen. Was </w:t>
      </w:r>
      <w:r w:rsidR="006E1449" w:rsidRPr="00F627D3">
        <w:rPr>
          <w:sz w:val="22"/>
        </w:rPr>
        <w:t xml:space="preserve">uw </w:t>
      </w:r>
      <w:r w:rsidRPr="00F627D3">
        <w:rPr>
          <w:sz w:val="22"/>
        </w:rPr>
        <w:t>handen hiervoor met water en vloeibare zeep zoals beschreven in het stappenplan handreiniging</w:t>
      </w:r>
      <w:r w:rsidR="00E75EEA" w:rsidRPr="00F627D3">
        <w:rPr>
          <w:sz w:val="22"/>
        </w:rPr>
        <w:t xml:space="preserve"> met zeep</w:t>
      </w:r>
      <w:r w:rsidRPr="00F627D3">
        <w:rPr>
          <w:sz w:val="22"/>
        </w:rPr>
        <w:t xml:space="preserve">. </w:t>
      </w:r>
    </w:p>
    <w:p w14:paraId="2B864A22" w14:textId="4E8298BE" w:rsidR="008522EA" w:rsidRPr="00F627D3" w:rsidRDefault="008522EA" w:rsidP="00830BD2">
      <w:pPr>
        <w:numPr>
          <w:ilvl w:val="0"/>
          <w:numId w:val="43"/>
        </w:numPr>
        <w:rPr>
          <w:sz w:val="22"/>
        </w:rPr>
      </w:pPr>
      <w:r w:rsidRPr="00F627D3">
        <w:rPr>
          <w:b/>
          <w:sz w:val="22"/>
        </w:rPr>
        <w:t>H</w:t>
      </w:r>
      <w:r w:rsidRPr="00F627D3">
        <w:rPr>
          <w:b/>
          <w:bCs/>
          <w:sz w:val="22"/>
        </w:rPr>
        <w:t>anddesinfectie</w:t>
      </w:r>
      <w:r w:rsidRPr="00F627D3">
        <w:rPr>
          <w:sz w:val="22"/>
        </w:rPr>
        <w:t xml:space="preserve"> is het reduceren van tijdelijke en blijvende flora op de handen. Wrijf de handen hiervoor gedurende 30 seconden in met handalcohol zoals beschreven in het stappenplan handdesinfectie.</w:t>
      </w:r>
    </w:p>
    <w:p w14:paraId="52B36044" w14:textId="7D7E3A37" w:rsidR="008218AE" w:rsidRPr="006112EB" w:rsidRDefault="008218AE" w:rsidP="001E460B">
      <w:pPr>
        <w:pStyle w:val="Kop4"/>
        <w:ind w:left="0"/>
      </w:pPr>
      <w:r w:rsidRPr="006112EB">
        <w:t>Randvoorwaarden</w:t>
      </w:r>
    </w:p>
    <w:p w14:paraId="799AD31A" w14:textId="4A00FF0B" w:rsidR="006112EB" w:rsidRPr="00F627D3" w:rsidRDefault="00703307" w:rsidP="006112EB">
      <w:pPr>
        <w:pStyle w:val="Lijstalinea"/>
        <w:numPr>
          <w:ilvl w:val="0"/>
          <w:numId w:val="32"/>
        </w:numPr>
        <w:rPr>
          <w:sz w:val="22"/>
        </w:rPr>
      </w:pPr>
      <w:r w:rsidRPr="00F627D3">
        <w:rPr>
          <w:sz w:val="22"/>
        </w:rPr>
        <w:t>V</w:t>
      </w:r>
      <w:r w:rsidR="00FA1582" w:rsidRPr="00F627D3">
        <w:rPr>
          <w:sz w:val="22"/>
        </w:rPr>
        <w:t>oor gedelegeerde handelingen en werkafspraken</w:t>
      </w:r>
      <w:r w:rsidR="008218AE" w:rsidRPr="00F627D3">
        <w:rPr>
          <w:sz w:val="22"/>
        </w:rPr>
        <w:t xml:space="preserve"> </w:t>
      </w:r>
      <w:r w:rsidRPr="00F627D3">
        <w:rPr>
          <w:sz w:val="22"/>
        </w:rPr>
        <w:t xml:space="preserve">gelden </w:t>
      </w:r>
      <w:r w:rsidR="007074BC" w:rsidRPr="00F627D3">
        <w:rPr>
          <w:sz w:val="22"/>
        </w:rPr>
        <w:t>enkele</w:t>
      </w:r>
      <w:r w:rsidRPr="00F627D3">
        <w:rPr>
          <w:sz w:val="22"/>
        </w:rPr>
        <w:t xml:space="preserve"> generieke randvoorwaarden. Zie </w:t>
      </w:r>
      <w:hyperlink r:id="rId11" w:history="1">
        <w:r w:rsidRPr="00F627D3">
          <w:rPr>
            <w:sz w:val="22"/>
          </w:rPr>
          <w:t>www.nhg.org/delegeren</w:t>
        </w:r>
      </w:hyperlink>
      <w:r w:rsidR="007074BC" w:rsidRPr="00F627D3">
        <w:rPr>
          <w:sz w:val="22"/>
        </w:rPr>
        <w:t xml:space="preserve">. </w:t>
      </w:r>
      <w:r w:rsidRPr="00F627D3">
        <w:rPr>
          <w:sz w:val="22"/>
        </w:rPr>
        <w:t xml:space="preserve"> </w:t>
      </w:r>
    </w:p>
    <w:p w14:paraId="3532EA74" w14:textId="50490583" w:rsidR="007074BC" w:rsidRPr="00F627D3" w:rsidRDefault="00E5321F" w:rsidP="006112EB">
      <w:pPr>
        <w:pStyle w:val="Lijstalinea"/>
        <w:numPr>
          <w:ilvl w:val="0"/>
          <w:numId w:val="32"/>
        </w:numPr>
        <w:rPr>
          <w:sz w:val="22"/>
        </w:rPr>
      </w:pPr>
      <w:r w:rsidRPr="00F627D3">
        <w:rPr>
          <w:sz w:val="22"/>
        </w:rPr>
        <w:t xml:space="preserve">Handhygiëne </w:t>
      </w:r>
      <w:r w:rsidR="007074BC" w:rsidRPr="00F627D3">
        <w:rPr>
          <w:sz w:val="22"/>
        </w:rPr>
        <w:t xml:space="preserve">is </w:t>
      </w:r>
      <w:r w:rsidRPr="00F627D3">
        <w:rPr>
          <w:sz w:val="22"/>
        </w:rPr>
        <w:t xml:space="preserve">onderdeel van persoonlijke hygiëne. Om overdracht van infecties via de handen </w:t>
      </w:r>
      <w:r w:rsidR="007074BC" w:rsidRPr="00F627D3">
        <w:rPr>
          <w:sz w:val="22"/>
        </w:rPr>
        <w:t xml:space="preserve">effectief </w:t>
      </w:r>
      <w:r w:rsidR="00F11B2C" w:rsidRPr="00F627D3">
        <w:rPr>
          <w:sz w:val="22"/>
        </w:rPr>
        <w:t>tegen te gaan moet</w:t>
      </w:r>
      <w:r w:rsidR="007074BC" w:rsidRPr="00F627D3">
        <w:rPr>
          <w:sz w:val="22"/>
        </w:rPr>
        <w:t xml:space="preserve"> u </w:t>
      </w:r>
      <w:r w:rsidR="00F11B2C" w:rsidRPr="00F627D3">
        <w:rPr>
          <w:sz w:val="22"/>
        </w:rPr>
        <w:t>ook andere onderdelen van de persoonlijke hygiëne correct uitvoer</w:t>
      </w:r>
      <w:r w:rsidR="007074BC" w:rsidRPr="00F627D3">
        <w:rPr>
          <w:sz w:val="22"/>
        </w:rPr>
        <w:t>en</w:t>
      </w:r>
      <w:r w:rsidR="00F11B2C" w:rsidRPr="00F627D3">
        <w:rPr>
          <w:sz w:val="22"/>
        </w:rPr>
        <w:t>. Specifiek gelden de volgende aanbevelingen:</w:t>
      </w:r>
    </w:p>
    <w:p w14:paraId="0932BF8B" w14:textId="1C65446A" w:rsidR="006112EB" w:rsidRPr="00F627D3" w:rsidRDefault="00E662BF" w:rsidP="00BD0381">
      <w:pPr>
        <w:pStyle w:val="Lijstalinea"/>
        <w:numPr>
          <w:ilvl w:val="1"/>
          <w:numId w:val="32"/>
        </w:numPr>
        <w:ind w:left="709"/>
        <w:rPr>
          <w:sz w:val="22"/>
        </w:rPr>
      </w:pPr>
      <w:r w:rsidRPr="00F627D3">
        <w:rPr>
          <w:sz w:val="22"/>
        </w:rPr>
        <w:t xml:space="preserve">Draag geen sieraden / </w:t>
      </w:r>
      <w:r w:rsidR="002B2EF9" w:rsidRPr="00F627D3">
        <w:rPr>
          <w:sz w:val="22"/>
        </w:rPr>
        <w:t>accessoires</w:t>
      </w:r>
      <w:r w:rsidRPr="00F627D3">
        <w:rPr>
          <w:sz w:val="22"/>
        </w:rPr>
        <w:t xml:space="preserve"> aan handen en onderarmen zoals</w:t>
      </w:r>
      <w:r w:rsidR="00D46DE8" w:rsidRPr="00F627D3">
        <w:rPr>
          <w:sz w:val="22"/>
        </w:rPr>
        <w:t xml:space="preserve"> ringen</w:t>
      </w:r>
      <w:r w:rsidRPr="00F627D3">
        <w:rPr>
          <w:sz w:val="22"/>
        </w:rPr>
        <w:t>, polshorloges,</w:t>
      </w:r>
      <w:r w:rsidR="00D46DE8" w:rsidRPr="00F627D3">
        <w:rPr>
          <w:sz w:val="22"/>
        </w:rPr>
        <w:t xml:space="preserve"> </w:t>
      </w:r>
      <w:r w:rsidR="0076060F" w:rsidRPr="00F627D3">
        <w:rPr>
          <w:sz w:val="22"/>
        </w:rPr>
        <w:t>armbanden</w:t>
      </w:r>
      <w:r w:rsidRPr="00F627D3">
        <w:rPr>
          <w:sz w:val="22"/>
        </w:rPr>
        <w:t xml:space="preserve"> en </w:t>
      </w:r>
      <w:proofErr w:type="spellStart"/>
      <w:r w:rsidRPr="00F627D3">
        <w:rPr>
          <w:sz w:val="22"/>
        </w:rPr>
        <w:t>braces</w:t>
      </w:r>
      <w:proofErr w:type="spellEnd"/>
      <w:r w:rsidR="00D46DE8" w:rsidRPr="00F627D3">
        <w:rPr>
          <w:sz w:val="22"/>
        </w:rPr>
        <w:t xml:space="preserve"> </w:t>
      </w:r>
      <w:r w:rsidR="007730B1" w:rsidRPr="00F627D3">
        <w:rPr>
          <w:sz w:val="22"/>
        </w:rPr>
        <w:t xml:space="preserve">tijdens het verrichten van ingrepen waarbij huid of slijmvliezen worden doorbroken of tijdens verloskundige handelingen. Draag tijdens overige werkzaamheden hooguit een polshorloge </w:t>
      </w:r>
      <w:r w:rsidR="007074BC" w:rsidRPr="00F627D3">
        <w:rPr>
          <w:sz w:val="22"/>
        </w:rPr>
        <w:t xml:space="preserve">als </w:t>
      </w:r>
      <w:r w:rsidR="007730B1" w:rsidRPr="00F627D3">
        <w:rPr>
          <w:sz w:val="22"/>
        </w:rPr>
        <w:t>dit nodig is voor diagnostische doeleinden.</w:t>
      </w:r>
    </w:p>
    <w:p w14:paraId="5D6A91F0" w14:textId="77777777" w:rsidR="006112EB" w:rsidRPr="00F627D3" w:rsidRDefault="00F11B2C" w:rsidP="00FD6824">
      <w:pPr>
        <w:pStyle w:val="Lijstalinea"/>
        <w:numPr>
          <w:ilvl w:val="1"/>
          <w:numId w:val="32"/>
        </w:numPr>
        <w:ind w:left="708"/>
        <w:rPr>
          <w:sz w:val="22"/>
        </w:rPr>
      </w:pPr>
      <w:r w:rsidRPr="00F627D3">
        <w:rPr>
          <w:sz w:val="22"/>
        </w:rPr>
        <w:t xml:space="preserve">Houd de nagels kortgeknipt en schoon. </w:t>
      </w:r>
    </w:p>
    <w:p w14:paraId="352B4C80" w14:textId="77777777" w:rsidR="006112EB" w:rsidRPr="00F627D3" w:rsidRDefault="00F11B2C" w:rsidP="00BC5BAA">
      <w:pPr>
        <w:pStyle w:val="Lijstalinea"/>
        <w:numPr>
          <w:ilvl w:val="1"/>
          <w:numId w:val="32"/>
        </w:numPr>
        <w:ind w:left="708"/>
        <w:rPr>
          <w:sz w:val="22"/>
        </w:rPr>
      </w:pPr>
      <w:r w:rsidRPr="00F627D3">
        <w:rPr>
          <w:sz w:val="22"/>
        </w:rPr>
        <w:t>Draag geen nagellak, kunst- of gelnagels.</w:t>
      </w:r>
    </w:p>
    <w:p w14:paraId="7EE4A3C4" w14:textId="73FE5778" w:rsidR="006112EB" w:rsidRPr="00F627D3" w:rsidRDefault="0026611F" w:rsidP="0099492B">
      <w:pPr>
        <w:pStyle w:val="Lijstalinea"/>
        <w:numPr>
          <w:ilvl w:val="1"/>
          <w:numId w:val="32"/>
        </w:numPr>
        <w:ind w:left="708"/>
        <w:rPr>
          <w:sz w:val="22"/>
        </w:rPr>
      </w:pPr>
      <w:r w:rsidRPr="00F627D3">
        <w:rPr>
          <w:sz w:val="22"/>
        </w:rPr>
        <w:t>Dek open wondjes of huidbeschadigingen</w:t>
      </w:r>
      <w:r w:rsidR="00CA7204" w:rsidRPr="00F627D3">
        <w:rPr>
          <w:sz w:val="22"/>
        </w:rPr>
        <w:t xml:space="preserve"> aan uw handen</w:t>
      </w:r>
      <w:r w:rsidRPr="00F627D3">
        <w:rPr>
          <w:sz w:val="22"/>
        </w:rPr>
        <w:t xml:space="preserve"> af met een niet-</w:t>
      </w:r>
      <w:proofErr w:type="spellStart"/>
      <w:r w:rsidRPr="00F627D3">
        <w:rPr>
          <w:sz w:val="22"/>
        </w:rPr>
        <w:t>vochtdoorlatende</w:t>
      </w:r>
      <w:proofErr w:type="spellEnd"/>
      <w:r w:rsidRPr="00F627D3">
        <w:rPr>
          <w:sz w:val="22"/>
        </w:rPr>
        <w:t xml:space="preserve"> pleister en draag eventueel handschoenen.</w:t>
      </w:r>
      <w:r w:rsidR="00BE7EF4" w:rsidRPr="00F627D3">
        <w:rPr>
          <w:sz w:val="22"/>
        </w:rPr>
        <w:t xml:space="preserve"> </w:t>
      </w:r>
    </w:p>
    <w:p w14:paraId="6471758F" w14:textId="77777777" w:rsidR="006112EB" w:rsidRPr="00F627D3" w:rsidRDefault="00F11B2C" w:rsidP="00902ED0">
      <w:pPr>
        <w:pStyle w:val="Lijstalinea"/>
        <w:numPr>
          <w:ilvl w:val="1"/>
          <w:numId w:val="32"/>
        </w:numPr>
        <w:ind w:left="708"/>
        <w:rPr>
          <w:sz w:val="22"/>
        </w:rPr>
      </w:pPr>
      <w:r w:rsidRPr="00F627D3">
        <w:rPr>
          <w:sz w:val="22"/>
        </w:rPr>
        <w:t>Gebruik multimedia apparaten tijdens patiëntgebonden werkzaamheden alleen nadat handhygiëne is toegepast. Houd multimedia apparaten buiten ‘vieze ruimtes of oppervlakken’.</w:t>
      </w:r>
    </w:p>
    <w:p w14:paraId="7B966FE5" w14:textId="7F6E82F0" w:rsidR="006112EB" w:rsidRPr="00F627D3" w:rsidRDefault="00F11B2C" w:rsidP="00BD0381">
      <w:pPr>
        <w:pStyle w:val="Lijstalinea"/>
        <w:numPr>
          <w:ilvl w:val="1"/>
          <w:numId w:val="32"/>
        </w:numPr>
        <w:ind w:left="708"/>
        <w:rPr>
          <w:sz w:val="22"/>
        </w:rPr>
      </w:pPr>
      <w:r w:rsidRPr="00F627D3">
        <w:rPr>
          <w:sz w:val="22"/>
        </w:rPr>
        <w:t>Pas direct handhygiëne toe na hoesten, niezen, snuiten en/of toiletbezoek.</w:t>
      </w:r>
    </w:p>
    <w:p w14:paraId="62DF1A23" w14:textId="2B91AB1E" w:rsidR="002611D3" w:rsidRPr="00F627D3" w:rsidRDefault="00435562" w:rsidP="00F627D3">
      <w:pPr>
        <w:pStyle w:val="Lijstalinea"/>
        <w:numPr>
          <w:ilvl w:val="0"/>
          <w:numId w:val="34"/>
        </w:numPr>
        <w:rPr>
          <w:sz w:val="22"/>
        </w:rPr>
      </w:pPr>
      <w:r w:rsidRPr="00F627D3">
        <w:rPr>
          <w:sz w:val="22"/>
        </w:rPr>
        <w:t xml:space="preserve">Gebruik alleen handdesinfectiemiddelen die </w:t>
      </w:r>
      <w:r w:rsidR="00113EBB" w:rsidRPr="00F627D3">
        <w:rPr>
          <w:sz w:val="22"/>
        </w:rPr>
        <w:t xml:space="preserve">voldoen aan </w:t>
      </w:r>
      <w:proofErr w:type="spellStart"/>
      <w:r w:rsidR="00113EBB" w:rsidRPr="00F627D3">
        <w:rPr>
          <w:sz w:val="22"/>
        </w:rPr>
        <w:t>NEN-norm</w:t>
      </w:r>
      <w:proofErr w:type="spellEnd"/>
      <w:r w:rsidR="00113EBB" w:rsidRPr="00F627D3">
        <w:rPr>
          <w:sz w:val="22"/>
        </w:rPr>
        <w:t xml:space="preserve"> 1500 en die </w:t>
      </w:r>
      <w:r w:rsidRPr="00F627D3">
        <w:rPr>
          <w:sz w:val="22"/>
        </w:rPr>
        <w:t xml:space="preserve">zijn toegelaten door het </w:t>
      </w:r>
      <w:proofErr w:type="spellStart"/>
      <w:r w:rsidRPr="00F627D3">
        <w:rPr>
          <w:sz w:val="22"/>
        </w:rPr>
        <w:t>C</w:t>
      </w:r>
      <w:r w:rsidR="007074BC" w:rsidRPr="00F627D3">
        <w:rPr>
          <w:sz w:val="22"/>
        </w:rPr>
        <w:t>tbg</w:t>
      </w:r>
      <w:proofErr w:type="spellEnd"/>
      <w:r w:rsidRPr="00F627D3">
        <w:rPr>
          <w:sz w:val="22"/>
        </w:rPr>
        <w:t xml:space="preserve"> (College voor de toelating van gewasbeschermingsmiddelen en biociden)</w:t>
      </w:r>
      <w:r w:rsidR="006C5C8E" w:rsidRPr="00F627D3">
        <w:rPr>
          <w:sz w:val="22"/>
        </w:rPr>
        <w:t xml:space="preserve"> of door het CBG (College ter </w:t>
      </w:r>
      <w:r w:rsidR="007074BC" w:rsidRPr="00F627D3">
        <w:rPr>
          <w:sz w:val="22"/>
        </w:rPr>
        <w:t>B</w:t>
      </w:r>
      <w:r w:rsidR="006C5C8E" w:rsidRPr="00F627D3">
        <w:rPr>
          <w:sz w:val="22"/>
        </w:rPr>
        <w:t xml:space="preserve">eoordeling van </w:t>
      </w:r>
      <w:r w:rsidR="007074BC" w:rsidRPr="00F627D3">
        <w:rPr>
          <w:sz w:val="22"/>
        </w:rPr>
        <w:t>G</w:t>
      </w:r>
      <w:r w:rsidR="006C5C8E" w:rsidRPr="00F627D3">
        <w:rPr>
          <w:sz w:val="22"/>
        </w:rPr>
        <w:t>eneesmiddelen</w:t>
      </w:r>
      <w:r w:rsidR="007074BC" w:rsidRPr="00F627D3">
        <w:rPr>
          <w:sz w:val="22"/>
        </w:rPr>
        <w:t>)</w:t>
      </w:r>
      <w:r w:rsidRPr="00F627D3">
        <w:rPr>
          <w:sz w:val="22"/>
        </w:rPr>
        <w:t xml:space="preserve">. </w:t>
      </w:r>
      <w:r w:rsidR="006C5C8E" w:rsidRPr="00F627D3">
        <w:rPr>
          <w:sz w:val="22"/>
        </w:rPr>
        <w:t xml:space="preserve">Middelen die zijn toegelaten door het </w:t>
      </w:r>
      <w:proofErr w:type="spellStart"/>
      <w:r w:rsidR="006C5C8E" w:rsidRPr="00F627D3">
        <w:rPr>
          <w:sz w:val="22"/>
        </w:rPr>
        <w:t>C</w:t>
      </w:r>
      <w:r w:rsidR="007074BC" w:rsidRPr="00F627D3">
        <w:rPr>
          <w:sz w:val="22"/>
        </w:rPr>
        <w:t>tbg</w:t>
      </w:r>
      <w:proofErr w:type="spellEnd"/>
      <w:r w:rsidR="006C5C8E" w:rsidRPr="00F627D3">
        <w:rPr>
          <w:sz w:val="22"/>
        </w:rPr>
        <w:t xml:space="preserve"> zijn te herkennen aan een N-code (4 tot 5 cijfers gevolgd door </w:t>
      </w:r>
      <w:proofErr w:type="spellStart"/>
      <w:r w:rsidR="006C5C8E" w:rsidRPr="00F627D3">
        <w:rPr>
          <w:sz w:val="22"/>
        </w:rPr>
        <w:t>‘N</w:t>
      </w:r>
      <w:proofErr w:type="spellEnd"/>
      <w:r w:rsidR="006C5C8E" w:rsidRPr="00F627D3">
        <w:rPr>
          <w:sz w:val="22"/>
        </w:rPr>
        <w:t>’, bijvoorbeeld: 12345 N) of NL-nummer, bijv</w:t>
      </w:r>
      <w:r w:rsidR="007074BC" w:rsidRPr="00F627D3">
        <w:rPr>
          <w:sz w:val="22"/>
        </w:rPr>
        <w:t>oorbeeld</w:t>
      </w:r>
      <w:r w:rsidR="006C5C8E" w:rsidRPr="00F627D3">
        <w:rPr>
          <w:sz w:val="22"/>
        </w:rPr>
        <w:t xml:space="preserve"> NL-1234567(-0000). Middelen die zijn toegelaten door het CBG zijn te herkennen aan een RVG-nummer. </w:t>
      </w:r>
      <w:r w:rsidRPr="00F627D3">
        <w:rPr>
          <w:sz w:val="22"/>
        </w:rPr>
        <w:t xml:space="preserve">Zie bijlage </w:t>
      </w:r>
      <w:r w:rsidR="00FC051E" w:rsidRPr="00F627D3">
        <w:rPr>
          <w:sz w:val="22"/>
        </w:rPr>
        <w:t xml:space="preserve">Detergentia en desinfectantia </w:t>
      </w:r>
      <w:r w:rsidRPr="00F627D3">
        <w:rPr>
          <w:sz w:val="22"/>
        </w:rPr>
        <w:t>voor meer informatie over eisen aan desinfectiemiddelen.</w:t>
      </w:r>
      <w:r w:rsidR="00852CF7" w:rsidRPr="00F627D3">
        <w:rPr>
          <w:sz w:val="22"/>
        </w:rPr>
        <w:t xml:space="preserve"> </w:t>
      </w:r>
    </w:p>
    <w:p w14:paraId="23FA8E9A" w14:textId="77777777" w:rsidR="008218AE" w:rsidRDefault="008218AE" w:rsidP="00F627D3">
      <w:pPr>
        <w:pStyle w:val="Kop4"/>
        <w:ind w:left="0"/>
      </w:pPr>
      <w:r w:rsidRPr="00EC0357">
        <w:t>Benodigdheden</w:t>
      </w:r>
    </w:p>
    <w:p w14:paraId="3E136857" w14:textId="700A94B8" w:rsidR="00327D67" w:rsidRPr="00F627D3" w:rsidRDefault="00FF12FB" w:rsidP="00EC0357">
      <w:pPr>
        <w:pStyle w:val="Lijstalinea"/>
        <w:numPr>
          <w:ilvl w:val="0"/>
          <w:numId w:val="13"/>
        </w:numPr>
        <w:rPr>
          <w:sz w:val="22"/>
        </w:rPr>
      </w:pPr>
      <w:r w:rsidRPr="00F627D3">
        <w:rPr>
          <w:sz w:val="22"/>
        </w:rPr>
        <w:t>Wasbak</w:t>
      </w:r>
    </w:p>
    <w:p w14:paraId="7FD20E22" w14:textId="467C74D5" w:rsidR="00D87C24" w:rsidRPr="00F627D3" w:rsidRDefault="00327D67" w:rsidP="00EC0357">
      <w:pPr>
        <w:pStyle w:val="Lijstalinea"/>
        <w:numPr>
          <w:ilvl w:val="0"/>
          <w:numId w:val="13"/>
        </w:numPr>
        <w:rPr>
          <w:sz w:val="22"/>
        </w:rPr>
      </w:pPr>
      <w:r w:rsidRPr="00F627D3">
        <w:rPr>
          <w:sz w:val="22"/>
        </w:rPr>
        <w:t>Kraan die bij voorkeur</w:t>
      </w:r>
      <w:r w:rsidR="00FF12FB" w:rsidRPr="00F627D3">
        <w:rPr>
          <w:sz w:val="22"/>
        </w:rPr>
        <w:t xml:space="preserve"> automatisch</w:t>
      </w:r>
      <w:r w:rsidRPr="00F627D3">
        <w:rPr>
          <w:sz w:val="22"/>
        </w:rPr>
        <w:t xml:space="preserve">, </w:t>
      </w:r>
      <w:r w:rsidR="006F256D" w:rsidRPr="00F627D3">
        <w:rPr>
          <w:sz w:val="22"/>
        </w:rPr>
        <w:t xml:space="preserve">met de </w:t>
      </w:r>
      <w:proofErr w:type="spellStart"/>
      <w:r w:rsidR="00FF12FB" w:rsidRPr="00F627D3">
        <w:rPr>
          <w:sz w:val="22"/>
        </w:rPr>
        <w:t>elleboog</w:t>
      </w:r>
      <w:proofErr w:type="spellEnd"/>
      <w:r w:rsidRPr="00F627D3">
        <w:rPr>
          <w:sz w:val="22"/>
        </w:rPr>
        <w:t xml:space="preserve"> of</w:t>
      </w:r>
      <w:r w:rsidR="006F256D" w:rsidRPr="00F627D3">
        <w:rPr>
          <w:sz w:val="22"/>
        </w:rPr>
        <w:t xml:space="preserve"> met de </w:t>
      </w:r>
      <w:r w:rsidR="00FF12FB" w:rsidRPr="00F627D3">
        <w:rPr>
          <w:sz w:val="22"/>
        </w:rPr>
        <w:t>voet</w:t>
      </w:r>
      <w:r w:rsidR="006F256D" w:rsidRPr="00F627D3">
        <w:rPr>
          <w:sz w:val="22"/>
        </w:rPr>
        <w:t xml:space="preserve"> bediend kan worden</w:t>
      </w:r>
      <w:r w:rsidR="007074BC" w:rsidRPr="00F627D3">
        <w:rPr>
          <w:sz w:val="22"/>
        </w:rPr>
        <w:t>.</w:t>
      </w:r>
    </w:p>
    <w:p w14:paraId="409123A7" w14:textId="2CDDED53" w:rsidR="005F2C82" w:rsidRPr="00F627D3" w:rsidRDefault="005F2C82" w:rsidP="00646D7D">
      <w:pPr>
        <w:numPr>
          <w:ilvl w:val="0"/>
          <w:numId w:val="13"/>
        </w:numPr>
        <w:autoSpaceDE w:val="0"/>
        <w:autoSpaceDN w:val="0"/>
        <w:adjustRightInd w:val="0"/>
        <w:rPr>
          <w:sz w:val="22"/>
        </w:rPr>
      </w:pPr>
      <w:r w:rsidRPr="00F627D3">
        <w:rPr>
          <w:sz w:val="22"/>
        </w:rPr>
        <w:t>Zeep</w:t>
      </w:r>
      <w:r w:rsidR="00D9456D" w:rsidRPr="00F627D3">
        <w:rPr>
          <w:sz w:val="22"/>
        </w:rPr>
        <w:t xml:space="preserve"> en alcohol</w:t>
      </w:r>
      <w:r w:rsidRPr="00F627D3">
        <w:rPr>
          <w:sz w:val="22"/>
        </w:rPr>
        <w:t xml:space="preserve">dispensers met disposable reservoir (alleen het lege reservoir wordt vervangen) of dispensers die in zijn geheel disposable zijn. </w:t>
      </w:r>
      <w:r w:rsidR="00F627D3">
        <w:rPr>
          <w:sz w:val="22"/>
        </w:rPr>
        <w:br/>
      </w:r>
      <w:r w:rsidRPr="00F627D3">
        <w:rPr>
          <w:sz w:val="22"/>
        </w:rPr>
        <w:t xml:space="preserve">Gebruik bij voorkeur een uitvoering die met de </w:t>
      </w:r>
      <w:proofErr w:type="spellStart"/>
      <w:r w:rsidRPr="00F627D3">
        <w:rPr>
          <w:sz w:val="22"/>
        </w:rPr>
        <w:t>elleboog</w:t>
      </w:r>
      <w:proofErr w:type="spellEnd"/>
      <w:r w:rsidRPr="00F627D3">
        <w:rPr>
          <w:sz w:val="22"/>
        </w:rPr>
        <w:t xml:space="preserve"> of onderarm bediend kan worden.</w:t>
      </w:r>
      <w:r w:rsidR="00D9456D" w:rsidRPr="00F627D3">
        <w:rPr>
          <w:sz w:val="22"/>
        </w:rPr>
        <w:t xml:space="preserve"> De dispensers moeten zo zijn </w:t>
      </w:r>
      <w:r w:rsidR="00D9456D" w:rsidRPr="00F627D3">
        <w:rPr>
          <w:sz w:val="22"/>
        </w:rPr>
        <w:lastRenderedPageBreak/>
        <w:t>geconstrueerd dat contact tussen hand en spuitmondje wordt voorkomen.</w:t>
      </w:r>
      <w:r w:rsidR="00C543A3" w:rsidRPr="00F627D3">
        <w:rPr>
          <w:sz w:val="22"/>
        </w:rPr>
        <w:t xml:space="preserve"> Maak gebruik van gebruiksvriendelijke handalcohol waaraan </w:t>
      </w:r>
      <w:proofErr w:type="spellStart"/>
      <w:r w:rsidR="00C543A3" w:rsidRPr="00F627D3">
        <w:rPr>
          <w:sz w:val="22"/>
        </w:rPr>
        <w:t>terugvettende</w:t>
      </w:r>
      <w:proofErr w:type="spellEnd"/>
      <w:r w:rsidR="00C543A3" w:rsidRPr="00F627D3">
        <w:rPr>
          <w:sz w:val="22"/>
        </w:rPr>
        <w:t xml:space="preserve"> bestanddelen zijn toegevoegd.</w:t>
      </w:r>
    </w:p>
    <w:p w14:paraId="31AF25B5" w14:textId="60F8424A" w:rsidR="00D87C24" w:rsidRPr="00F627D3" w:rsidRDefault="00FF12FB" w:rsidP="00EC0357">
      <w:pPr>
        <w:pStyle w:val="Lijstalinea"/>
        <w:numPr>
          <w:ilvl w:val="0"/>
          <w:numId w:val="13"/>
        </w:numPr>
        <w:rPr>
          <w:sz w:val="22"/>
        </w:rPr>
      </w:pPr>
      <w:r w:rsidRPr="00F627D3">
        <w:rPr>
          <w:sz w:val="22"/>
        </w:rPr>
        <w:t>Papieren wegwerphanddoekjes</w:t>
      </w:r>
    </w:p>
    <w:p w14:paraId="7A046695" w14:textId="2F13FD01" w:rsidR="00C543A3" w:rsidRPr="00F627D3" w:rsidRDefault="00C543A3" w:rsidP="00C543A3">
      <w:pPr>
        <w:pStyle w:val="Lijstalinea"/>
        <w:numPr>
          <w:ilvl w:val="0"/>
          <w:numId w:val="13"/>
        </w:numPr>
        <w:rPr>
          <w:sz w:val="22"/>
        </w:rPr>
      </w:pPr>
      <w:r w:rsidRPr="00F627D3">
        <w:rPr>
          <w:sz w:val="22"/>
        </w:rPr>
        <w:t>Pedaalemmer of open afval</w:t>
      </w:r>
      <w:r w:rsidR="00DD7D53" w:rsidRPr="00F627D3">
        <w:rPr>
          <w:sz w:val="22"/>
        </w:rPr>
        <w:t>bakje</w:t>
      </w:r>
      <w:r w:rsidRPr="00F627D3">
        <w:rPr>
          <w:sz w:val="22"/>
        </w:rPr>
        <w:t xml:space="preserve"> voor gebruikte papieren handdoekjes.</w:t>
      </w:r>
      <w:r w:rsidR="00DD7D53" w:rsidRPr="00F627D3">
        <w:rPr>
          <w:sz w:val="22"/>
        </w:rPr>
        <w:t xml:space="preserve"> </w:t>
      </w:r>
      <w:r w:rsidR="00F627D3">
        <w:rPr>
          <w:sz w:val="22"/>
        </w:rPr>
        <w:br/>
      </w:r>
      <w:r w:rsidR="007074BC" w:rsidRPr="00F627D3">
        <w:rPr>
          <w:sz w:val="22"/>
        </w:rPr>
        <w:t>E</w:t>
      </w:r>
      <w:r w:rsidR="00DD7D53" w:rsidRPr="00F627D3">
        <w:rPr>
          <w:sz w:val="22"/>
        </w:rPr>
        <w:t xml:space="preserve">en open afvalbakje </w:t>
      </w:r>
      <w:r w:rsidR="007074BC" w:rsidRPr="00F627D3">
        <w:rPr>
          <w:sz w:val="22"/>
        </w:rPr>
        <w:t xml:space="preserve">gebruikt u </w:t>
      </w:r>
      <w:r w:rsidR="00DD7D53" w:rsidRPr="00F627D3">
        <w:rPr>
          <w:b/>
          <w:sz w:val="22"/>
        </w:rPr>
        <w:t>alleen</w:t>
      </w:r>
      <w:r w:rsidR="00DD7D53" w:rsidRPr="00F627D3">
        <w:rPr>
          <w:sz w:val="22"/>
        </w:rPr>
        <w:t xml:space="preserve"> voor handdoekjes en niet voor andere materialen, zoals gebruikte handschoenen, verbandmateriaal, enz</w:t>
      </w:r>
      <w:r w:rsidR="007074BC" w:rsidRPr="00F627D3">
        <w:rPr>
          <w:sz w:val="22"/>
        </w:rPr>
        <w:t>ovoort</w:t>
      </w:r>
      <w:r w:rsidR="00DD7D53" w:rsidRPr="00F627D3">
        <w:rPr>
          <w:sz w:val="22"/>
        </w:rPr>
        <w:t>.</w:t>
      </w:r>
    </w:p>
    <w:p w14:paraId="6280B3DF" w14:textId="7BE35ADA" w:rsidR="00C543A3" w:rsidRPr="00F627D3" w:rsidRDefault="00C543A3" w:rsidP="00EC0357">
      <w:pPr>
        <w:pStyle w:val="Lijstalinea"/>
        <w:numPr>
          <w:ilvl w:val="0"/>
          <w:numId w:val="13"/>
        </w:numPr>
        <w:rPr>
          <w:sz w:val="22"/>
        </w:rPr>
      </w:pPr>
      <w:r w:rsidRPr="00F627D3">
        <w:rPr>
          <w:sz w:val="22"/>
        </w:rPr>
        <w:t>Lotions of crèmes in kleine tubes (</w:t>
      </w:r>
      <w:r w:rsidR="00720236" w:rsidRPr="00F627D3">
        <w:rPr>
          <w:sz w:val="22"/>
        </w:rPr>
        <w:t xml:space="preserve">alleen </w:t>
      </w:r>
      <w:r w:rsidRPr="00F627D3">
        <w:rPr>
          <w:sz w:val="22"/>
        </w:rPr>
        <w:t xml:space="preserve">voor persoonlijk gebruik) of uit dispensers met disposable containers die niet worden nagevuld. </w:t>
      </w:r>
    </w:p>
    <w:p w14:paraId="5E3D7446" w14:textId="5997CD04" w:rsidR="008218AE" w:rsidRDefault="008218AE" w:rsidP="001E460B">
      <w:pPr>
        <w:pStyle w:val="Kop4"/>
        <w:ind w:left="0"/>
      </w:pPr>
      <w:r>
        <w:t>Stappenplan</w:t>
      </w:r>
      <w:r w:rsidR="005039CA">
        <w:t xml:space="preserve"> </w:t>
      </w:r>
      <w:r w:rsidR="007074BC">
        <w:t>h</w:t>
      </w:r>
      <w:r w:rsidR="005039CA" w:rsidRPr="005039CA">
        <w:t xml:space="preserve">andreiniging </w:t>
      </w:r>
    </w:p>
    <w:p w14:paraId="6038B2F3" w14:textId="22048277" w:rsidR="00DD7D53" w:rsidRDefault="00DD7D53" w:rsidP="00DD7D53">
      <w:r>
        <w:t>Pas handhygiëne toe op de volgende vijf momenten:</w:t>
      </w:r>
    </w:p>
    <w:p w14:paraId="7A3603D8" w14:textId="4E926884" w:rsidR="00DD7D53" w:rsidRDefault="007074BC" w:rsidP="00506DDD">
      <w:pPr>
        <w:pStyle w:val="Lijstalinea"/>
        <w:numPr>
          <w:ilvl w:val="0"/>
          <w:numId w:val="34"/>
        </w:numPr>
      </w:pPr>
      <w:r>
        <w:t>V</w:t>
      </w:r>
      <w:r w:rsidR="00DD7D53">
        <w:t>oorafgaand aan fysiek patiëntencontact</w:t>
      </w:r>
      <w:r>
        <w:t>.</w:t>
      </w:r>
    </w:p>
    <w:p w14:paraId="053E6112" w14:textId="3008C701" w:rsidR="00DD7D53" w:rsidRDefault="007074BC" w:rsidP="00506DDD">
      <w:pPr>
        <w:pStyle w:val="Lijstalinea"/>
        <w:numPr>
          <w:ilvl w:val="0"/>
          <w:numId w:val="34"/>
        </w:numPr>
      </w:pPr>
      <w:r>
        <w:t>V</w:t>
      </w:r>
      <w:r w:rsidR="00DD7D53">
        <w:t>oorafgaand aan een schone of aseptische procedure</w:t>
      </w:r>
      <w:r>
        <w:t>.</w:t>
      </w:r>
    </w:p>
    <w:p w14:paraId="451E9CB9" w14:textId="03194F8E" w:rsidR="00DD7D53" w:rsidRDefault="007074BC" w:rsidP="00506DDD">
      <w:pPr>
        <w:pStyle w:val="Lijstalinea"/>
        <w:numPr>
          <w:ilvl w:val="0"/>
          <w:numId w:val="34"/>
        </w:numPr>
      </w:pPr>
      <w:r>
        <w:t>N</w:t>
      </w:r>
      <w:r w:rsidR="00DD7D53">
        <w:t>a (mogelijk) contact met lichaamsmaterialen en -vloeistoffen</w:t>
      </w:r>
      <w:r>
        <w:t>.</w:t>
      </w:r>
    </w:p>
    <w:p w14:paraId="426F2CFD" w14:textId="11D8621C" w:rsidR="00DD7D53" w:rsidRDefault="007074BC" w:rsidP="00506DDD">
      <w:pPr>
        <w:pStyle w:val="Lijstalinea"/>
        <w:numPr>
          <w:ilvl w:val="0"/>
          <w:numId w:val="34"/>
        </w:numPr>
      </w:pPr>
      <w:r>
        <w:t>N</w:t>
      </w:r>
      <w:r w:rsidR="00DD7D53">
        <w:t>a fysiek patiëntencontact</w:t>
      </w:r>
      <w:r>
        <w:t>.</w:t>
      </w:r>
    </w:p>
    <w:p w14:paraId="1EAC3C7A" w14:textId="353884E5" w:rsidR="00AB3530" w:rsidRDefault="007074BC" w:rsidP="00506DDD">
      <w:pPr>
        <w:pStyle w:val="Lijstalinea"/>
        <w:numPr>
          <w:ilvl w:val="0"/>
          <w:numId w:val="34"/>
        </w:numPr>
      </w:pPr>
      <w:r>
        <w:t>N</w:t>
      </w:r>
      <w:r w:rsidR="00DD7D53">
        <w:t>a fysiek contact met de omgeving van de patiënt.</w:t>
      </w:r>
    </w:p>
    <w:p w14:paraId="3CF511E9" w14:textId="527FB1A8" w:rsidR="004727C2" w:rsidRDefault="004727C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8"/>
      </w:tblGrid>
      <w:tr w:rsidR="00F03A15" w:rsidRPr="004727C2" w14:paraId="3CE2EE99" w14:textId="77777777" w:rsidTr="00040A48">
        <w:trPr>
          <w:cantSplit/>
        </w:trPr>
        <w:tc>
          <w:tcPr>
            <w:tcW w:w="5000" w:type="pct"/>
            <w:shd w:val="clear" w:color="auto" w:fill="BFBFBF" w:themeFill="background1" w:themeFillShade="BF"/>
          </w:tcPr>
          <w:p w14:paraId="6425660D" w14:textId="1EB8371B" w:rsidR="00F03A15" w:rsidRPr="004727C2" w:rsidRDefault="004727C2" w:rsidP="00F228B8">
            <w:pPr>
              <w:jc w:val="center"/>
              <w:rPr>
                <w:b/>
                <w:sz w:val="32"/>
              </w:rPr>
            </w:pPr>
            <w:r w:rsidRPr="004727C2">
              <w:rPr>
                <w:rFonts w:cs="Arial"/>
                <w:b/>
                <w:sz w:val="32"/>
              </w:rPr>
              <w:t>STAPPENPLAN HANDREINIGING</w:t>
            </w:r>
          </w:p>
        </w:tc>
      </w:tr>
      <w:tr w:rsidR="00825FD4" w:rsidRPr="00BB517F" w14:paraId="6DAC2868" w14:textId="77777777" w:rsidTr="00040A48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14:paraId="54EEF14E" w14:textId="6FF869F9" w:rsidR="00825FD4" w:rsidRPr="00BB517F" w:rsidRDefault="00F228B8" w:rsidP="0032531B">
            <w:pPr>
              <w:rPr>
                <w:rFonts w:cs="Arial"/>
                <w:b/>
                <w:i/>
                <w:sz w:val="28"/>
              </w:rPr>
            </w:pPr>
            <w:r w:rsidRPr="00BB517F">
              <w:rPr>
                <w:rFonts w:cs="Arial"/>
                <w:b/>
                <w:i/>
                <w:sz w:val="28"/>
              </w:rPr>
              <w:t>VOORBEREIDING</w:t>
            </w:r>
          </w:p>
        </w:tc>
      </w:tr>
      <w:tr w:rsidR="00040A48" w:rsidRPr="005039CA" w14:paraId="0C9E02C0" w14:textId="77777777" w:rsidTr="00F03A15">
        <w:trPr>
          <w:cantSplit/>
        </w:trPr>
        <w:tc>
          <w:tcPr>
            <w:tcW w:w="5000" w:type="pct"/>
          </w:tcPr>
          <w:p w14:paraId="571A7079" w14:textId="6A12117D" w:rsidR="00040A48" w:rsidRDefault="00040A48" w:rsidP="0032531B">
            <w:pPr>
              <w:numPr>
                <w:ilvl w:val="0"/>
                <w:numId w:val="11"/>
              </w:numPr>
              <w:rPr>
                <w:b/>
              </w:rPr>
            </w:pPr>
            <w:r w:rsidRPr="00040A48">
              <w:rPr>
                <w:b/>
              </w:rPr>
              <w:t>Keuze handreiniging of handdesinfectie</w:t>
            </w:r>
          </w:p>
          <w:p w14:paraId="48777732" w14:textId="768B3333" w:rsidR="00D956F0" w:rsidRPr="004727C2" w:rsidRDefault="00D956F0" w:rsidP="008C707B">
            <w:pPr>
              <w:pStyle w:val="Lijstalinea"/>
              <w:numPr>
                <w:ilvl w:val="1"/>
                <w:numId w:val="34"/>
              </w:numPr>
              <w:rPr>
                <w:sz w:val="22"/>
              </w:rPr>
            </w:pPr>
            <w:r w:rsidRPr="004727C2">
              <w:rPr>
                <w:sz w:val="22"/>
              </w:rPr>
              <w:t>Pas in principe geen dubbele handhygiëne toe, d</w:t>
            </w:r>
            <w:r w:rsidR="007074BC" w:rsidRPr="004727C2">
              <w:rPr>
                <w:sz w:val="22"/>
              </w:rPr>
              <w:t>at wil zeggen</w:t>
            </w:r>
            <w:r w:rsidRPr="004727C2">
              <w:rPr>
                <w:sz w:val="22"/>
              </w:rPr>
              <w:t xml:space="preserve"> handreiniging en handdesinfectie direct na elkaar, omdat dit de </w:t>
            </w:r>
            <w:r w:rsidR="007074BC" w:rsidRPr="004727C2">
              <w:rPr>
                <w:sz w:val="22"/>
              </w:rPr>
              <w:t>huid te veel belast</w:t>
            </w:r>
            <w:r w:rsidRPr="004727C2">
              <w:rPr>
                <w:sz w:val="22"/>
              </w:rPr>
              <w:t xml:space="preserve">. </w:t>
            </w:r>
          </w:p>
          <w:p w14:paraId="56651357" w14:textId="553814E0" w:rsidR="00D956F0" w:rsidRPr="004727C2" w:rsidRDefault="00D956F0" w:rsidP="007074BC">
            <w:pPr>
              <w:pStyle w:val="Lijstalinea"/>
              <w:numPr>
                <w:ilvl w:val="2"/>
                <w:numId w:val="34"/>
              </w:numPr>
              <w:ind w:left="1480"/>
              <w:rPr>
                <w:sz w:val="22"/>
              </w:rPr>
            </w:pPr>
            <w:r w:rsidRPr="004727C2">
              <w:rPr>
                <w:sz w:val="22"/>
              </w:rPr>
              <w:t xml:space="preserve">Een uitzondering </w:t>
            </w:r>
            <w:r w:rsidR="007074BC" w:rsidRPr="004727C2">
              <w:rPr>
                <w:sz w:val="22"/>
              </w:rPr>
              <w:t>geldt als er</w:t>
            </w:r>
            <w:r w:rsidRPr="004727C2">
              <w:rPr>
                <w:sz w:val="22"/>
              </w:rPr>
              <w:t xml:space="preserve"> een indicatie is voor handreiniging (zichtbare verontreiniging of contact met lichaamsvocht) én een indicatie voor handdesinfectie (schone of aseptische handeling).</w:t>
            </w:r>
          </w:p>
          <w:p w14:paraId="2DFCCD9E" w14:textId="432BC9C3" w:rsidR="008C707B" w:rsidRPr="004727C2" w:rsidRDefault="008C707B" w:rsidP="00D956F0">
            <w:pPr>
              <w:pStyle w:val="Lijstalinea"/>
              <w:numPr>
                <w:ilvl w:val="1"/>
                <w:numId w:val="34"/>
              </w:numPr>
              <w:rPr>
                <w:sz w:val="22"/>
              </w:rPr>
            </w:pPr>
            <w:r w:rsidRPr="004727C2">
              <w:rPr>
                <w:sz w:val="22"/>
              </w:rPr>
              <w:t xml:space="preserve">Pas in ieder geval altijd </w:t>
            </w:r>
            <w:r w:rsidRPr="004727C2">
              <w:rPr>
                <w:b/>
                <w:sz w:val="22"/>
              </w:rPr>
              <w:t>handdesinfectie</w:t>
            </w:r>
            <w:r w:rsidRPr="004727C2">
              <w:rPr>
                <w:sz w:val="22"/>
              </w:rPr>
              <w:t xml:space="preserve"> toe voorafgaande aan schone of aseptische handelingen. </w:t>
            </w:r>
            <w:r w:rsidRPr="00965357">
              <w:rPr>
                <w:b/>
                <w:sz w:val="22"/>
              </w:rPr>
              <w:t>Ga</w:t>
            </w:r>
            <w:r w:rsidRPr="004727C2">
              <w:rPr>
                <w:sz w:val="22"/>
              </w:rPr>
              <w:t xml:space="preserve"> </w:t>
            </w:r>
            <w:r w:rsidRPr="004727C2">
              <w:rPr>
                <w:b/>
                <w:sz w:val="22"/>
              </w:rPr>
              <w:t>verder bij stap 9</w:t>
            </w:r>
            <w:r w:rsidR="007074BC" w:rsidRPr="004727C2">
              <w:rPr>
                <w:b/>
                <w:sz w:val="22"/>
              </w:rPr>
              <w:t>.</w:t>
            </w:r>
          </w:p>
          <w:p w14:paraId="5668E929" w14:textId="77777777" w:rsidR="008C707B" w:rsidRPr="004727C2" w:rsidRDefault="008C707B" w:rsidP="008C707B">
            <w:pPr>
              <w:pStyle w:val="Lijstalinea"/>
              <w:numPr>
                <w:ilvl w:val="1"/>
                <w:numId w:val="34"/>
              </w:numPr>
              <w:rPr>
                <w:sz w:val="22"/>
              </w:rPr>
            </w:pPr>
            <w:r w:rsidRPr="004727C2">
              <w:rPr>
                <w:sz w:val="22"/>
              </w:rPr>
              <w:t xml:space="preserve">Pas </w:t>
            </w:r>
            <w:r w:rsidRPr="004727C2">
              <w:rPr>
                <w:b/>
                <w:sz w:val="22"/>
              </w:rPr>
              <w:t>handreiniging</w:t>
            </w:r>
            <w:r w:rsidRPr="004727C2">
              <w:rPr>
                <w:sz w:val="22"/>
              </w:rPr>
              <w:t xml:space="preserve"> toe in de volgende gevallen:</w:t>
            </w:r>
          </w:p>
          <w:p w14:paraId="4A4634BA" w14:textId="1CDE88CA" w:rsidR="007074BC" w:rsidRPr="004727C2" w:rsidRDefault="007074BC" w:rsidP="007074BC">
            <w:pPr>
              <w:pStyle w:val="Lijstalinea"/>
              <w:numPr>
                <w:ilvl w:val="2"/>
                <w:numId w:val="34"/>
              </w:numPr>
              <w:ind w:left="1480"/>
              <w:rPr>
                <w:sz w:val="22"/>
              </w:rPr>
            </w:pPr>
            <w:r w:rsidRPr="004727C2">
              <w:rPr>
                <w:sz w:val="22"/>
              </w:rPr>
              <w:t>A</w:t>
            </w:r>
            <w:r w:rsidR="008C707B" w:rsidRPr="004727C2">
              <w:rPr>
                <w:sz w:val="22"/>
              </w:rPr>
              <w:t>ls de handen zichtbaar verontreinigd zijn</w:t>
            </w:r>
            <w:r w:rsidRPr="004727C2">
              <w:rPr>
                <w:sz w:val="22"/>
              </w:rPr>
              <w:t>.</w:t>
            </w:r>
            <w:r w:rsidR="008C707B" w:rsidRPr="004727C2">
              <w:rPr>
                <w:sz w:val="22"/>
              </w:rPr>
              <w:t xml:space="preserve"> </w:t>
            </w:r>
          </w:p>
          <w:p w14:paraId="4FC2EDD9" w14:textId="0606F384" w:rsidR="008C707B" w:rsidRPr="004727C2" w:rsidRDefault="007074BC" w:rsidP="00BD0381">
            <w:pPr>
              <w:pStyle w:val="Lijstalinea"/>
              <w:numPr>
                <w:ilvl w:val="2"/>
                <w:numId w:val="34"/>
              </w:numPr>
              <w:ind w:left="1480"/>
              <w:rPr>
                <w:sz w:val="22"/>
              </w:rPr>
            </w:pPr>
            <w:r w:rsidRPr="004727C2">
              <w:rPr>
                <w:sz w:val="22"/>
              </w:rPr>
              <w:t>N</w:t>
            </w:r>
            <w:r w:rsidR="008C707B" w:rsidRPr="004727C2">
              <w:rPr>
                <w:sz w:val="22"/>
              </w:rPr>
              <w:t xml:space="preserve">a contact met lichaamsvochten, secreta, </w:t>
            </w:r>
            <w:proofErr w:type="spellStart"/>
            <w:r w:rsidR="008C707B" w:rsidRPr="004727C2">
              <w:rPr>
                <w:sz w:val="22"/>
              </w:rPr>
              <w:t>excreta</w:t>
            </w:r>
            <w:proofErr w:type="spellEnd"/>
            <w:r w:rsidR="008C707B" w:rsidRPr="004727C2">
              <w:rPr>
                <w:sz w:val="22"/>
              </w:rPr>
              <w:t>, slijmvliezen of niet-intacte huid (van zowel de patiënt als van uzelf) dus ook na</w:t>
            </w:r>
            <w:r w:rsidRPr="004727C2">
              <w:rPr>
                <w:sz w:val="22"/>
              </w:rPr>
              <w:t xml:space="preserve"> </w:t>
            </w:r>
            <w:r w:rsidR="008C707B" w:rsidRPr="004727C2">
              <w:rPr>
                <w:sz w:val="22"/>
              </w:rPr>
              <w:t>neussnuiten, hoesten of niezen</w:t>
            </w:r>
            <w:r w:rsidRPr="004727C2">
              <w:rPr>
                <w:sz w:val="22"/>
              </w:rPr>
              <w:t xml:space="preserve"> en </w:t>
            </w:r>
            <w:r w:rsidR="008C707B" w:rsidRPr="004727C2">
              <w:rPr>
                <w:sz w:val="22"/>
              </w:rPr>
              <w:t>toiletgang.</w:t>
            </w:r>
          </w:p>
          <w:p w14:paraId="27DD05C8" w14:textId="4CB3208B" w:rsidR="0073641E" w:rsidRPr="004727C2" w:rsidRDefault="0073641E" w:rsidP="00BD0381">
            <w:pPr>
              <w:pStyle w:val="Lijstalinea"/>
              <w:numPr>
                <w:ilvl w:val="2"/>
                <w:numId w:val="34"/>
              </w:numPr>
              <w:ind w:left="1480"/>
              <w:rPr>
                <w:sz w:val="22"/>
              </w:rPr>
            </w:pPr>
            <w:r w:rsidRPr="004727C2">
              <w:rPr>
                <w:sz w:val="22"/>
              </w:rPr>
              <w:t>Na contact met patiënten met diarree</w:t>
            </w:r>
            <w:r w:rsidR="00830BD2" w:rsidRPr="004727C2">
              <w:rPr>
                <w:sz w:val="22"/>
              </w:rPr>
              <w:t xml:space="preserve"> en (vermoeden van) een besmetting met </w:t>
            </w:r>
            <w:proofErr w:type="spellStart"/>
            <w:r w:rsidR="00830BD2" w:rsidRPr="004727C2">
              <w:rPr>
                <w:sz w:val="22"/>
              </w:rPr>
              <w:t>Norovirus</w:t>
            </w:r>
            <w:proofErr w:type="spellEnd"/>
            <w:r w:rsidR="00830BD2" w:rsidRPr="004727C2">
              <w:rPr>
                <w:sz w:val="22"/>
              </w:rPr>
              <w:t xml:space="preserve"> of </w:t>
            </w:r>
            <w:proofErr w:type="spellStart"/>
            <w:r w:rsidR="00830BD2" w:rsidRPr="004727C2">
              <w:rPr>
                <w:sz w:val="22"/>
              </w:rPr>
              <w:t>Clostridium</w:t>
            </w:r>
            <w:proofErr w:type="spellEnd"/>
            <w:r w:rsidR="00830BD2" w:rsidRPr="004727C2">
              <w:rPr>
                <w:sz w:val="22"/>
              </w:rPr>
              <w:t xml:space="preserve"> </w:t>
            </w:r>
            <w:proofErr w:type="spellStart"/>
            <w:r w:rsidR="00830BD2" w:rsidRPr="004727C2">
              <w:rPr>
                <w:sz w:val="22"/>
              </w:rPr>
              <w:t>difficile</w:t>
            </w:r>
            <w:proofErr w:type="spellEnd"/>
            <w:r w:rsidR="00830BD2" w:rsidRPr="004727C2">
              <w:rPr>
                <w:sz w:val="22"/>
              </w:rPr>
              <w:t xml:space="preserve"> </w:t>
            </w:r>
            <w:r w:rsidRPr="004727C2">
              <w:rPr>
                <w:rStyle w:val="Voetnootmarkering"/>
                <w:sz w:val="22"/>
              </w:rPr>
              <w:footnoteReference w:id="1"/>
            </w:r>
            <w:r w:rsidRPr="004727C2">
              <w:rPr>
                <w:sz w:val="22"/>
              </w:rPr>
              <w:t xml:space="preserve">. </w:t>
            </w:r>
          </w:p>
          <w:p w14:paraId="3FC1E5E9" w14:textId="353716FA" w:rsidR="00F90824" w:rsidRPr="00F90824" w:rsidRDefault="008C707B" w:rsidP="00F90824">
            <w:pPr>
              <w:pStyle w:val="Lijstalinea"/>
              <w:numPr>
                <w:ilvl w:val="1"/>
                <w:numId w:val="34"/>
              </w:numPr>
            </w:pPr>
            <w:r w:rsidRPr="004727C2">
              <w:rPr>
                <w:sz w:val="22"/>
              </w:rPr>
              <w:t xml:space="preserve">Pas in </w:t>
            </w:r>
            <w:r w:rsidRPr="004727C2">
              <w:rPr>
                <w:b/>
                <w:sz w:val="22"/>
              </w:rPr>
              <w:t>alle overige situaties</w:t>
            </w:r>
            <w:r w:rsidRPr="004727C2">
              <w:rPr>
                <w:sz w:val="22"/>
              </w:rPr>
              <w:t xml:space="preserve"> dat handhygiëne is aangewezen </w:t>
            </w:r>
            <w:r w:rsidRPr="004727C2">
              <w:rPr>
                <w:b/>
                <w:sz w:val="22"/>
              </w:rPr>
              <w:t>bij voorkeur</w:t>
            </w:r>
            <w:r w:rsidRPr="004727C2">
              <w:rPr>
                <w:sz w:val="22"/>
              </w:rPr>
              <w:t xml:space="preserve"> </w:t>
            </w:r>
            <w:r w:rsidRPr="004727C2">
              <w:rPr>
                <w:b/>
                <w:sz w:val="22"/>
              </w:rPr>
              <w:t>handdesinfectie</w:t>
            </w:r>
            <w:r w:rsidRPr="004727C2">
              <w:rPr>
                <w:sz w:val="22"/>
              </w:rPr>
              <w:t xml:space="preserve"> toe </w:t>
            </w:r>
            <w:r w:rsidR="006E1449" w:rsidRPr="004727C2">
              <w:rPr>
                <w:sz w:val="22"/>
              </w:rPr>
              <w:t xml:space="preserve">omdat dit </w:t>
            </w:r>
            <w:r w:rsidR="007074BC" w:rsidRPr="004727C2">
              <w:rPr>
                <w:sz w:val="22"/>
              </w:rPr>
              <w:t xml:space="preserve">de huid </w:t>
            </w:r>
            <w:r w:rsidRPr="004727C2">
              <w:rPr>
                <w:sz w:val="22"/>
              </w:rPr>
              <w:t>minder</w:t>
            </w:r>
            <w:r w:rsidR="006E1449" w:rsidRPr="004727C2">
              <w:rPr>
                <w:sz w:val="22"/>
              </w:rPr>
              <w:t xml:space="preserve"> belast</w:t>
            </w:r>
            <w:r w:rsidRPr="004727C2">
              <w:rPr>
                <w:sz w:val="22"/>
              </w:rPr>
              <w:t>.</w:t>
            </w:r>
          </w:p>
        </w:tc>
      </w:tr>
      <w:tr w:rsidR="00040A48" w:rsidRPr="005039CA" w14:paraId="2AB7D3BF" w14:textId="77777777" w:rsidTr="00BB517F">
        <w:trPr>
          <w:cantSplit/>
          <w:trHeight w:val="804"/>
        </w:trPr>
        <w:tc>
          <w:tcPr>
            <w:tcW w:w="5000" w:type="pct"/>
            <w:shd w:val="clear" w:color="auto" w:fill="D9D9D9" w:themeFill="background1" w:themeFillShade="D9"/>
            <w:vAlign w:val="bottom"/>
          </w:tcPr>
          <w:p w14:paraId="2253BB6E" w14:textId="1761E373" w:rsidR="00BB517F" w:rsidRDefault="00F228B8" w:rsidP="00965357">
            <w:pPr>
              <w:rPr>
                <w:i/>
              </w:rPr>
            </w:pPr>
            <w:r w:rsidRPr="00BB517F">
              <w:rPr>
                <w:b/>
                <w:i/>
                <w:sz w:val="28"/>
              </w:rPr>
              <w:t>UITVOERING</w:t>
            </w:r>
            <w:r w:rsidR="006F256D" w:rsidRPr="00BB517F">
              <w:rPr>
                <w:b/>
                <w:sz w:val="28"/>
              </w:rPr>
              <w:t xml:space="preserve"> </w:t>
            </w:r>
            <w:r w:rsidR="00B10A1C">
              <w:rPr>
                <w:b/>
                <w:i/>
              </w:rPr>
              <w:t>h</w:t>
            </w:r>
            <w:r w:rsidR="006F256D" w:rsidRPr="00BB517F">
              <w:rPr>
                <w:b/>
                <w:i/>
              </w:rPr>
              <w:t xml:space="preserve">andreiniging </w:t>
            </w:r>
            <w:r w:rsidR="000379D8" w:rsidRPr="00BB517F">
              <w:rPr>
                <w:b/>
                <w:i/>
              </w:rPr>
              <w:t>met zeep</w:t>
            </w:r>
            <w:r w:rsidR="00F627D3">
              <w:rPr>
                <w:b/>
                <w:i/>
              </w:rPr>
              <w:t xml:space="preserve"> </w:t>
            </w:r>
            <w:r w:rsidR="00F627D3" w:rsidRPr="004B2A0B">
              <w:rPr>
                <w:i/>
              </w:rPr>
              <w:t>(stap 2-8)</w:t>
            </w:r>
            <w:r w:rsidR="00506DDD">
              <w:rPr>
                <w:b/>
                <w:i/>
              </w:rPr>
              <w:t xml:space="preserve"> </w:t>
            </w:r>
          </w:p>
          <w:p w14:paraId="66000B21" w14:textId="014A2D0D" w:rsidR="00040A48" w:rsidRPr="00EC0357" w:rsidRDefault="00506DDD" w:rsidP="00BB517F">
            <w:pPr>
              <w:jc w:val="right"/>
              <w:rPr>
                <w:b/>
              </w:rPr>
            </w:pPr>
            <w:r w:rsidRPr="00F228B8">
              <w:rPr>
                <w:i/>
              </w:rPr>
              <w:t>zie ook de</w:t>
            </w:r>
            <w:r w:rsidR="00BB517F">
              <w:rPr>
                <w:b/>
                <w:i/>
              </w:rPr>
              <w:t xml:space="preserve"> NHG-P</w:t>
            </w:r>
            <w:r>
              <w:rPr>
                <w:b/>
                <w:i/>
              </w:rPr>
              <w:t xml:space="preserve">raktijkkaart </w:t>
            </w:r>
            <w:r w:rsidR="00BB517F">
              <w:rPr>
                <w:b/>
                <w:i/>
              </w:rPr>
              <w:t>‘</w:t>
            </w:r>
            <w:r w:rsidRPr="00BD0381">
              <w:rPr>
                <w:b/>
                <w:i/>
              </w:rPr>
              <w:t>handreiniging/-desinfectie</w:t>
            </w:r>
            <w:r w:rsidR="00BB517F">
              <w:rPr>
                <w:b/>
                <w:i/>
              </w:rPr>
              <w:t>’</w:t>
            </w:r>
          </w:p>
        </w:tc>
      </w:tr>
      <w:tr w:rsidR="00F03A15" w:rsidRPr="005039CA" w14:paraId="0721D2C2" w14:textId="77777777" w:rsidTr="00F03A15">
        <w:trPr>
          <w:cantSplit/>
        </w:trPr>
        <w:tc>
          <w:tcPr>
            <w:tcW w:w="5000" w:type="pct"/>
          </w:tcPr>
          <w:p w14:paraId="4838E058" w14:textId="0BF795AB" w:rsidR="00F03A15" w:rsidRPr="005039CA" w:rsidRDefault="00F03A15" w:rsidP="00327D67">
            <w:pPr>
              <w:numPr>
                <w:ilvl w:val="0"/>
                <w:numId w:val="11"/>
              </w:numPr>
            </w:pPr>
            <w:r w:rsidRPr="00EC0357">
              <w:rPr>
                <w:b/>
              </w:rPr>
              <w:t>Open de kraan en maak de handen goed nat</w:t>
            </w:r>
            <w:r>
              <w:br/>
            </w:r>
            <w:r w:rsidR="007074BC" w:rsidRPr="004727C2">
              <w:rPr>
                <w:sz w:val="22"/>
              </w:rPr>
              <w:t>Bedien een</w:t>
            </w:r>
            <w:r w:rsidRPr="004727C2">
              <w:rPr>
                <w:sz w:val="22"/>
              </w:rPr>
              <w:t xml:space="preserve"> niet</w:t>
            </w:r>
            <w:r w:rsidR="007074BC" w:rsidRPr="004727C2">
              <w:rPr>
                <w:sz w:val="22"/>
              </w:rPr>
              <w:t>-</w:t>
            </w:r>
            <w:r w:rsidRPr="004727C2">
              <w:rPr>
                <w:sz w:val="22"/>
              </w:rPr>
              <w:t>automatisch</w:t>
            </w:r>
            <w:r w:rsidR="007074BC" w:rsidRPr="004727C2">
              <w:rPr>
                <w:sz w:val="22"/>
              </w:rPr>
              <w:t>e kraan</w:t>
            </w:r>
            <w:r w:rsidRPr="004727C2">
              <w:rPr>
                <w:sz w:val="22"/>
              </w:rPr>
              <w:t xml:space="preserve"> met de </w:t>
            </w:r>
            <w:proofErr w:type="spellStart"/>
            <w:r w:rsidRPr="004727C2">
              <w:rPr>
                <w:sz w:val="22"/>
              </w:rPr>
              <w:t>e</w:t>
            </w:r>
            <w:r w:rsidR="00327D67" w:rsidRPr="004727C2">
              <w:rPr>
                <w:sz w:val="22"/>
              </w:rPr>
              <w:t>lleboog</w:t>
            </w:r>
            <w:proofErr w:type="spellEnd"/>
            <w:r w:rsidR="00327D67" w:rsidRPr="004727C2">
              <w:rPr>
                <w:sz w:val="22"/>
              </w:rPr>
              <w:t xml:space="preserve">, </w:t>
            </w:r>
            <w:r w:rsidRPr="004727C2">
              <w:rPr>
                <w:sz w:val="22"/>
              </w:rPr>
              <w:t>onderarm</w:t>
            </w:r>
            <w:r w:rsidR="00327D67" w:rsidRPr="004727C2">
              <w:rPr>
                <w:sz w:val="22"/>
              </w:rPr>
              <w:t xml:space="preserve"> of voet. D</w:t>
            </w:r>
            <w:r w:rsidRPr="004727C2">
              <w:rPr>
                <w:sz w:val="22"/>
              </w:rPr>
              <w:t xml:space="preserve">e temperatuur moet behaaglijk zijn voor de handen en het water moet flink stromen. </w:t>
            </w:r>
          </w:p>
        </w:tc>
      </w:tr>
      <w:tr w:rsidR="00F03A15" w:rsidRPr="005039CA" w14:paraId="76E835ED" w14:textId="77777777" w:rsidTr="00F03A15">
        <w:trPr>
          <w:cantSplit/>
        </w:trPr>
        <w:tc>
          <w:tcPr>
            <w:tcW w:w="5000" w:type="pct"/>
          </w:tcPr>
          <w:p w14:paraId="379F19C5" w14:textId="034AED14" w:rsidR="00F03A15" w:rsidRPr="005039CA" w:rsidRDefault="00F03A15" w:rsidP="0032531B">
            <w:pPr>
              <w:numPr>
                <w:ilvl w:val="0"/>
                <w:numId w:val="11"/>
              </w:numPr>
            </w:pPr>
            <w:r w:rsidRPr="00EC0357">
              <w:rPr>
                <w:b/>
              </w:rPr>
              <w:t>Breng een laag vloeibaar zeep aan</w:t>
            </w:r>
            <w:r w:rsidRPr="005039CA">
              <w:t xml:space="preserve"> </w:t>
            </w:r>
            <w:r>
              <w:br/>
            </w:r>
            <w:r w:rsidR="006E1449" w:rsidRPr="00F228B8">
              <w:rPr>
                <w:sz w:val="22"/>
              </w:rPr>
              <w:t xml:space="preserve">Bedien de dispenser (indien </w:t>
            </w:r>
            <w:r w:rsidR="00327D67" w:rsidRPr="00F228B8">
              <w:rPr>
                <w:sz w:val="22"/>
              </w:rPr>
              <w:t>mogelijk</w:t>
            </w:r>
            <w:r w:rsidR="006E1449" w:rsidRPr="00F228B8">
              <w:rPr>
                <w:sz w:val="22"/>
              </w:rPr>
              <w:t>)</w:t>
            </w:r>
            <w:r w:rsidR="00327D67" w:rsidRPr="00F228B8">
              <w:rPr>
                <w:sz w:val="22"/>
              </w:rPr>
              <w:t xml:space="preserve"> </w:t>
            </w:r>
            <w:r w:rsidRPr="00F228B8">
              <w:rPr>
                <w:sz w:val="22"/>
              </w:rPr>
              <w:t xml:space="preserve">met de </w:t>
            </w:r>
            <w:proofErr w:type="spellStart"/>
            <w:r w:rsidRPr="00F228B8">
              <w:rPr>
                <w:sz w:val="22"/>
              </w:rPr>
              <w:t>elleboog</w:t>
            </w:r>
            <w:proofErr w:type="spellEnd"/>
            <w:r w:rsidRPr="00F228B8">
              <w:rPr>
                <w:sz w:val="22"/>
              </w:rPr>
              <w:t xml:space="preserve"> of onderarm. </w:t>
            </w:r>
            <w:r w:rsidR="00327D67" w:rsidRPr="00F228B8">
              <w:rPr>
                <w:sz w:val="22"/>
              </w:rPr>
              <w:t>Raak het tuitje van de dispenser niet aan met de hand om besmetting van de inhoud van het reservoir te voorkomen.</w:t>
            </w:r>
          </w:p>
        </w:tc>
      </w:tr>
      <w:tr w:rsidR="00F03A15" w:rsidRPr="005039CA" w14:paraId="537B1921" w14:textId="77777777" w:rsidTr="00F03A15">
        <w:trPr>
          <w:cantSplit/>
        </w:trPr>
        <w:tc>
          <w:tcPr>
            <w:tcW w:w="5000" w:type="pct"/>
          </w:tcPr>
          <w:p w14:paraId="4569B63D" w14:textId="265D1D03" w:rsidR="00F03A15" w:rsidRPr="00506DDD" w:rsidRDefault="00F03A15" w:rsidP="00506DDD">
            <w:pPr>
              <w:numPr>
                <w:ilvl w:val="0"/>
                <w:numId w:val="11"/>
              </w:numPr>
            </w:pPr>
            <w:r w:rsidRPr="00EC0357">
              <w:rPr>
                <w:b/>
              </w:rPr>
              <w:t>Wrijf de handen</w:t>
            </w:r>
            <w:r>
              <w:rPr>
                <w:b/>
              </w:rPr>
              <w:t xml:space="preserve"> in</w:t>
            </w:r>
            <w:r>
              <w:br/>
            </w:r>
            <w:r w:rsidR="002009EE" w:rsidRPr="00F228B8">
              <w:rPr>
                <w:sz w:val="22"/>
              </w:rPr>
              <w:t>Wrijf</w:t>
            </w:r>
            <w:r w:rsidRPr="00F228B8">
              <w:rPr>
                <w:sz w:val="22"/>
              </w:rPr>
              <w:t xml:space="preserve"> de handen </w:t>
            </w:r>
            <w:r w:rsidR="002009EE" w:rsidRPr="00F228B8">
              <w:rPr>
                <w:sz w:val="22"/>
              </w:rPr>
              <w:t xml:space="preserve">gedurende ten minste 10 seconden goed </w:t>
            </w:r>
            <w:r w:rsidRPr="00F228B8">
              <w:rPr>
                <w:sz w:val="22"/>
              </w:rPr>
              <w:t>over elkaar, waarbij u de vingertoppen, du</w:t>
            </w:r>
            <w:r w:rsidR="00DC6DC4" w:rsidRPr="00F228B8">
              <w:rPr>
                <w:sz w:val="22"/>
              </w:rPr>
              <w:t xml:space="preserve">imen, de huid tussen de vingers, de palmen </w:t>
            </w:r>
            <w:r w:rsidRPr="00F228B8">
              <w:rPr>
                <w:sz w:val="22"/>
              </w:rPr>
              <w:t xml:space="preserve">en de polsen goed inwrijft. </w:t>
            </w:r>
          </w:p>
        </w:tc>
      </w:tr>
      <w:tr w:rsidR="00F03A15" w:rsidRPr="005039CA" w14:paraId="31DADA7D" w14:textId="77777777" w:rsidTr="00F03A15">
        <w:trPr>
          <w:cantSplit/>
        </w:trPr>
        <w:tc>
          <w:tcPr>
            <w:tcW w:w="5000" w:type="pct"/>
          </w:tcPr>
          <w:p w14:paraId="347FE4CD" w14:textId="6C75D1F5" w:rsidR="00F03A15" w:rsidRPr="00F03A15" w:rsidRDefault="00F03A15" w:rsidP="0032531B">
            <w:pPr>
              <w:numPr>
                <w:ilvl w:val="0"/>
                <w:numId w:val="11"/>
              </w:numPr>
              <w:rPr>
                <w:b/>
              </w:rPr>
            </w:pPr>
            <w:r w:rsidRPr="00F03A15">
              <w:rPr>
                <w:b/>
              </w:rPr>
              <w:t>Spoel de handen af</w:t>
            </w:r>
            <w:r w:rsidR="006E0773">
              <w:rPr>
                <w:b/>
              </w:rPr>
              <w:br/>
            </w:r>
            <w:r w:rsidR="002009EE" w:rsidRPr="00F228B8">
              <w:rPr>
                <w:sz w:val="22"/>
              </w:rPr>
              <w:t>Spoel de handen goed af onder flink stromend water, waarbij het water van de pols naar de vingertoppen toe moet vloeien</w:t>
            </w:r>
            <w:r w:rsidR="007074BC" w:rsidRPr="00F228B8">
              <w:rPr>
                <w:sz w:val="22"/>
              </w:rPr>
              <w:t>. D</w:t>
            </w:r>
            <w:r w:rsidR="002009EE" w:rsidRPr="00F228B8">
              <w:rPr>
                <w:sz w:val="22"/>
              </w:rPr>
              <w:t>oe dit minimaal 20 seconden.</w:t>
            </w:r>
          </w:p>
        </w:tc>
      </w:tr>
      <w:tr w:rsidR="00F03A15" w:rsidRPr="005039CA" w14:paraId="070DD7BA" w14:textId="77777777" w:rsidTr="00F03A15">
        <w:trPr>
          <w:cantSplit/>
        </w:trPr>
        <w:tc>
          <w:tcPr>
            <w:tcW w:w="5000" w:type="pct"/>
          </w:tcPr>
          <w:p w14:paraId="33FCBE55" w14:textId="5D224526" w:rsidR="00F03A15" w:rsidRPr="005039CA" w:rsidRDefault="00F03A15" w:rsidP="00332E65">
            <w:pPr>
              <w:numPr>
                <w:ilvl w:val="0"/>
                <w:numId w:val="11"/>
              </w:numPr>
            </w:pPr>
            <w:r w:rsidRPr="00EC0357">
              <w:rPr>
                <w:b/>
              </w:rPr>
              <w:t>Sluit de kraan</w:t>
            </w:r>
            <w:r w:rsidR="007074BC">
              <w:rPr>
                <w:b/>
              </w:rPr>
              <w:br/>
            </w:r>
            <w:r w:rsidR="006E0773" w:rsidRPr="00F228B8">
              <w:rPr>
                <w:sz w:val="22"/>
              </w:rPr>
              <w:t xml:space="preserve">Gebruik een </w:t>
            </w:r>
            <w:r w:rsidR="00506DDD" w:rsidRPr="00F228B8">
              <w:rPr>
                <w:sz w:val="22"/>
              </w:rPr>
              <w:t xml:space="preserve">papieren </w:t>
            </w:r>
            <w:r w:rsidR="006E0773" w:rsidRPr="00F228B8">
              <w:rPr>
                <w:sz w:val="22"/>
              </w:rPr>
              <w:t>wegwerphanddoekje</w:t>
            </w:r>
            <w:r w:rsidR="007074BC" w:rsidRPr="00F228B8">
              <w:rPr>
                <w:sz w:val="22"/>
              </w:rPr>
              <w:t xml:space="preserve"> bij een</w:t>
            </w:r>
            <w:r w:rsidR="00327D67" w:rsidRPr="00F228B8">
              <w:rPr>
                <w:sz w:val="22"/>
              </w:rPr>
              <w:t xml:space="preserve"> kraan </w:t>
            </w:r>
            <w:r w:rsidR="007074BC" w:rsidRPr="00F228B8">
              <w:rPr>
                <w:sz w:val="22"/>
              </w:rPr>
              <w:t xml:space="preserve">met </w:t>
            </w:r>
            <w:r w:rsidR="00327D67" w:rsidRPr="00F228B8">
              <w:rPr>
                <w:sz w:val="22"/>
              </w:rPr>
              <w:t>een handdraaiknop</w:t>
            </w:r>
            <w:r w:rsidR="007074BC" w:rsidRPr="00F228B8">
              <w:rPr>
                <w:sz w:val="22"/>
              </w:rPr>
              <w:t>.</w:t>
            </w:r>
          </w:p>
        </w:tc>
      </w:tr>
      <w:tr w:rsidR="00F03A15" w:rsidRPr="005039CA" w14:paraId="0F64120F" w14:textId="77777777" w:rsidTr="00F03A15">
        <w:trPr>
          <w:cantSplit/>
        </w:trPr>
        <w:tc>
          <w:tcPr>
            <w:tcW w:w="5000" w:type="pct"/>
          </w:tcPr>
          <w:p w14:paraId="3919B40B" w14:textId="1D453C31" w:rsidR="00F03A15" w:rsidRPr="005039CA" w:rsidRDefault="00F03A15" w:rsidP="006F256D">
            <w:pPr>
              <w:numPr>
                <w:ilvl w:val="0"/>
                <w:numId w:val="11"/>
              </w:numPr>
            </w:pPr>
            <w:r w:rsidRPr="00EC0357">
              <w:rPr>
                <w:b/>
              </w:rPr>
              <w:t>Droog de handen af</w:t>
            </w:r>
            <w:r w:rsidRPr="00EC0357">
              <w:rPr>
                <w:b/>
              </w:rPr>
              <w:br/>
            </w:r>
            <w:r w:rsidR="006E1449" w:rsidRPr="00F228B8">
              <w:rPr>
                <w:sz w:val="22"/>
              </w:rPr>
              <w:t>Droog uw handen</w:t>
            </w:r>
            <w:r w:rsidRPr="00F228B8">
              <w:rPr>
                <w:sz w:val="22"/>
              </w:rPr>
              <w:t xml:space="preserve"> met een </w:t>
            </w:r>
            <w:r w:rsidR="00506DDD" w:rsidRPr="00F228B8">
              <w:rPr>
                <w:sz w:val="22"/>
              </w:rPr>
              <w:t xml:space="preserve">papieren </w:t>
            </w:r>
            <w:r w:rsidRPr="00F228B8">
              <w:rPr>
                <w:sz w:val="22"/>
              </w:rPr>
              <w:t>wegwerphanddoek</w:t>
            </w:r>
            <w:r w:rsidR="006F256D" w:rsidRPr="00F228B8">
              <w:rPr>
                <w:sz w:val="22"/>
              </w:rPr>
              <w:t xml:space="preserve">. </w:t>
            </w:r>
            <w:r w:rsidR="00F228B8">
              <w:rPr>
                <w:sz w:val="22"/>
              </w:rPr>
              <w:br/>
            </w:r>
            <w:r w:rsidR="006F256D" w:rsidRPr="00F228B8">
              <w:rPr>
                <w:sz w:val="22"/>
              </w:rPr>
              <w:t xml:space="preserve">Maak de handen zorgvuldig droog en </w:t>
            </w:r>
            <w:r w:rsidRPr="00F228B8">
              <w:rPr>
                <w:sz w:val="22"/>
              </w:rPr>
              <w:t xml:space="preserve">vergeet de polsen en de huid tussen de vingers niet. </w:t>
            </w:r>
          </w:p>
        </w:tc>
      </w:tr>
      <w:tr w:rsidR="00F03A15" w:rsidRPr="005039CA" w14:paraId="5CA7323D" w14:textId="77777777" w:rsidTr="00F03A15">
        <w:trPr>
          <w:cantSplit/>
        </w:trPr>
        <w:tc>
          <w:tcPr>
            <w:tcW w:w="5000" w:type="pct"/>
          </w:tcPr>
          <w:p w14:paraId="0D158805" w14:textId="105C5C8E" w:rsidR="00F03A15" w:rsidRPr="005039CA" w:rsidRDefault="00F03A15" w:rsidP="0032531B">
            <w:pPr>
              <w:numPr>
                <w:ilvl w:val="0"/>
                <w:numId w:val="11"/>
              </w:numPr>
            </w:pPr>
            <w:r w:rsidRPr="00EC0357">
              <w:rPr>
                <w:b/>
              </w:rPr>
              <w:t>Werp de gebruikte handdoek weg</w:t>
            </w:r>
            <w:r>
              <w:br/>
            </w:r>
            <w:r w:rsidRPr="00F228B8">
              <w:rPr>
                <w:sz w:val="22"/>
              </w:rPr>
              <w:t xml:space="preserve">Deponeer de handdoek in een daarvoor bestemde container. </w:t>
            </w:r>
          </w:p>
        </w:tc>
      </w:tr>
      <w:tr w:rsidR="006F256D" w:rsidRPr="00B10A1C" w14:paraId="61CE9B7E" w14:textId="77777777" w:rsidTr="00144035">
        <w:trPr>
          <w:cantSplit/>
          <w:trHeight w:val="746"/>
        </w:trPr>
        <w:tc>
          <w:tcPr>
            <w:tcW w:w="5000" w:type="pct"/>
            <w:shd w:val="clear" w:color="auto" w:fill="D9D9D9" w:themeFill="background1" w:themeFillShade="D9"/>
            <w:vAlign w:val="bottom"/>
          </w:tcPr>
          <w:p w14:paraId="6467E06B" w14:textId="6478168F" w:rsidR="00B10A1C" w:rsidRDefault="00965357" w:rsidP="00126E44">
            <w:pPr>
              <w:rPr>
                <w:b/>
                <w:i/>
                <w:sz w:val="28"/>
              </w:rPr>
            </w:pPr>
            <w:r w:rsidRPr="00B10A1C">
              <w:rPr>
                <w:b/>
                <w:i/>
                <w:sz w:val="28"/>
              </w:rPr>
              <w:t>UITVOERING</w:t>
            </w:r>
            <w:r w:rsidR="006F256D" w:rsidRPr="00B10A1C">
              <w:rPr>
                <w:b/>
                <w:i/>
                <w:sz w:val="28"/>
              </w:rPr>
              <w:t xml:space="preserve"> </w:t>
            </w:r>
            <w:r w:rsidR="006F256D" w:rsidRPr="00B10A1C">
              <w:rPr>
                <w:b/>
                <w:i/>
              </w:rPr>
              <w:t>handdesinfectie</w:t>
            </w:r>
            <w:r w:rsidR="00F627D3">
              <w:rPr>
                <w:b/>
                <w:i/>
              </w:rPr>
              <w:t xml:space="preserve"> </w:t>
            </w:r>
            <w:r w:rsidR="00F627D3" w:rsidRPr="004B2A0B">
              <w:rPr>
                <w:i/>
              </w:rPr>
              <w:t>(stap 9-10)</w:t>
            </w:r>
            <w:r w:rsidR="00506DDD" w:rsidRPr="00B10A1C">
              <w:rPr>
                <w:b/>
                <w:i/>
                <w:sz w:val="28"/>
              </w:rPr>
              <w:t xml:space="preserve"> </w:t>
            </w:r>
          </w:p>
          <w:p w14:paraId="21374E96" w14:textId="18A13B85" w:rsidR="006F256D" w:rsidRPr="00B10A1C" w:rsidRDefault="00506DDD" w:rsidP="00B10A1C">
            <w:pPr>
              <w:jc w:val="right"/>
              <w:rPr>
                <w:b/>
                <w:i/>
                <w:sz w:val="28"/>
              </w:rPr>
            </w:pPr>
            <w:r w:rsidRPr="00B10A1C">
              <w:rPr>
                <w:i/>
              </w:rPr>
              <w:t xml:space="preserve">zie ook de </w:t>
            </w:r>
            <w:r w:rsidR="00B10A1C">
              <w:rPr>
                <w:b/>
                <w:i/>
              </w:rPr>
              <w:t>NHG-</w:t>
            </w:r>
            <w:r w:rsidRPr="00B10A1C">
              <w:rPr>
                <w:b/>
                <w:i/>
              </w:rPr>
              <w:t xml:space="preserve">praktijkkaart </w:t>
            </w:r>
            <w:r w:rsidR="00B10A1C">
              <w:rPr>
                <w:b/>
                <w:i/>
              </w:rPr>
              <w:t>‘</w:t>
            </w:r>
            <w:r w:rsidRPr="00B10A1C">
              <w:rPr>
                <w:b/>
                <w:i/>
              </w:rPr>
              <w:t>handreiniging/-desinfectie</w:t>
            </w:r>
            <w:r w:rsidR="00B10A1C">
              <w:rPr>
                <w:b/>
                <w:i/>
              </w:rPr>
              <w:t>’</w:t>
            </w:r>
          </w:p>
        </w:tc>
      </w:tr>
      <w:tr w:rsidR="006F256D" w:rsidRPr="005039CA" w14:paraId="0751EF1E" w14:textId="77777777" w:rsidTr="00F03A15">
        <w:trPr>
          <w:cantSplit/>
        </w:trPr>
        <w:tc>
          <w:tcPr>
            <w:tcW w:w="5000" w:type="pct"/>
          </w:tcPr>
          <w:p w14:paraId="28CE2443" w14:textId="7F50CD61" w:rsidR="006F256D" w:rsidRPr="00EC0357" w:rsidRDefault="006F256D" w:rsidP="00332E65">
            <w:pPr>
              <w:numPr>
                <w:ilvl w:val="0"/>
                <w:numId w:val="11"/>
              </w:numPr>
              <w:rPr>
                <w:b/>
              </w:rPr>
            </w:pPr>
            <w:r w:rsidRPr="00EC0357">
              <w:rPr>
                <w:b/>
              </w:rPr>
              <w:t>Breng handalcohol op de handen aan</w:t>
            </w:r>
            <w:r w:rsidR="007074BC">
              <w:rPr>
                <w:b/>
              </w:rPr>
              <w:br/>
            </w:r>
            <w:r>
              <w:t xml:space="preserve">Zorg voor </w:t>
            </w:r>
            <w:r w:rsidRPr="005039CA">
              <w:rPr>
                <w:u w:val="single"/>
              </w:rPr>
              <w:t>droge</w:t>
            </w:r>
            <w:r w:rsidRPr="005039CA">
              <w:t xml:space="preserve"> handen</w:t>
            </w:r>
            <w:r>
              <w:t>.</w:t>
            </w:r>
            <w:r w:rsidR="00332E65">
              <w:br/>
            </w:r>
            <w:r w:rsidR="00CF5D8A" w:rsidRPr="00CF5D8A">
              <w:t>Breng handalcohol op de handen aan</w:t>
            </w:r>
            <w:r w:rsidR="00CF5D8A">
              <w:t>,</w:t>
            </w:r>
            <w:r w:rsidR="00CF5D8A" w:rsidRPr="00CF5D8A">
              <w:t xml:space="preserve"> </w:t>
            </w:r>
            <w:r w:rsidR="00CF5D8A">
              <w:t>indien</w:t>
            </w:r>
            <w:bookmarkStart w:id="0" w:name="_GoBack"/>
            <w:bookmarkEnd w:id="0"/>
            <w:r w:rsidR="00CF5D8A">
              <w:t xml:space="preserve"> mogelijk </w:t>
            </w:r>
            <w:r w:rsidR="00CF5D8A" w:rsidRPr="005039CA">
              <w:t xml:space="preserve">door met de </w:t>
            </w:r>
            <w:proofErr w:type="spellStart"/>
            <w:r w:rsidR="00CF5D8A" w:rsidRPr="005039CA">
              <w:t>elleboog</w:t>
            </w:r>
            <w:proofErr w:type="spellEnd"/>
            <w:r w:rsidR="00CF5D8A" w:rsidRPr="005039CA">
              <w:t xml:space="preserve"> of onderarm de dispenser te bedienen. </w:t>
            </w:r>
            <w:r w:rsidR="00332E65">
              <w:br/>
            </w:r>
            <w:r w:rsidR="00CF5D8A">
              <w:t>Raak het tuitje van de dispenser niet aan met de hand om besmetting van de inhoud van het reservoir te voorkomen.</w:t>
            </w:r>
            <w:r>
              <w:br/>
            </w:r>
            <w:r w:rsidRPr="005039CA">
              <w:t>Neem zoveel alcohol dat het kuiltje van één hand met handalcohol is gevuld.</w:t>
            </w:r>
          </w:p>
        </w:tc>
      </w:tr>
      <w:tr w:rsidR="006F256D" w:rsidRPr="005039CA" w14:paraId="2B831BF7" w14:textId="77777777" w:rsidTr="00F03A15">
        <w:trPr>
          <w:cantSplit/>
        </w:trPr>
        <w:tc>
          <w:tcPr>
            <w:tcW w:w="5000" w:type="pct"/>
          </w:tcPr>
          <w:p w14:paraId="0A745239" w14:textId="0E23E0F7" w:rsidR="006F256D" w:rsidRPr="00EC0357" w:rsidRDefault="006F256D" w:rsidP="00506DDD">
            <w:pPr>
              <w:numPr>
                <w:ilvl w:val="0"/>
                <w:numId w:val="11"/>
              </w:numPr>
              <w:rPr>
                <w:b/>
              </w:rPr>
            </w:pPr>
            <w:r w:rsidRPr="00EC0357">
              <w:rPr>
                <w:b/>
              </w:rPr>
              <w:t>Wrijf de handen in</w:t>
            </w:r>
            <w:r>
              <w:br/>
              <w:t xml:space="preserve">Wrijf de handen </w:t>
            </w:r>
            <w:r w:rsidRPr="005039CA">
              <w:t xml:space="preserve">zorgvuldig over elkaar </w:t>
            </w:r>
            <w:r w:rsidRPr="005039CA">
              <w:rPr>
                <w:u w:val="single"/>
              </w:rPr>
              <w:t>tot de handen droog zijn</w:t>
            </w:r>
            <w:r>
              <w:t xml:space="preserve"> (minimaal 30 seconden)</w:t>
            </w:r>
            <w:r w:rsidR="007074BC">
              <w:t>.</w:t>
            </w:r>
            <w:r w:rsidRPr="005039CA">
              <w:t xml:space="preserve"> </w:t>
            </w:r>
            <w:r>
              <w:br/>
            </w:r>
            <w:r w:rsidR="007074BC">
              <w:t>Denk ook aan</w:t>
            </w:r>
            <w:r w:rsidR="007074BC" w:rsidRPr="005039CA">
              <w:t xml:space="preserve"> </w:t>
            </w:r>
            <w:r w:rsidRPr="005039CA">
              <w:t>de vingertoppen, duimen, de huid tussen de vingers en de polsen.</w:t>
            </w:r>
          </w:p>
        </w:tc>
      </w:tr>
      <w:tr w:rsidR="006F256D" w:rsidRPr="00B10A1C" w14:paraId="77F0707F" w14:textId="77777777" w:rsidTr="00BD03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14:paraId="42F624D9" w14:textId="17881FBD" w:rsidR="006F256D" w:rsidRPr="00B10A1C" w:rsidRDefault="00965357" w:rsidP="00126E44">
            <w:pPr>
              <w:rPr>
                <w:b/>
                <w:i/>
                <w:sz w:val="28"/>
              </w:rPr>
            </w:pPr>
            <w:r w:rsidRPr="00B10A1C">
              <w:rPr>
                <w:b/>
                <w:i/>
                <w:sz w:val="28"/>
              </w:rPr>
              <w:t>NAZORG</w:t>
            </w:r>
          </w:p>
        </w:tc>
      </w:tr>
      <w:tr w:rsidR="006F256D" w:rsidRPr="005039CA" w14:paraId="3B97A2F3" w14:textId="77777777" w:rsidTr="00F03A15">
        <w:trPr>
          <w:cantSplit/>
        </w:trPr>
        <w:tc>
          <w:tcPr>
            <w:tcW w:w="5000" w:type="pct"/>
          </w:tcPr>
          <w:p w14:paraId="72A1932A" w14:textId="6DDDA0AC" w:rsidR="006F256D" w:rsidRPr="006F256D" w:rsidRDefault="007074BC" w:rsidP="00126E44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t>B</w:t>
            </w:r>
            <w:r w:rsidR="006F256D">
              <w:t>ij zeep- en alcoholdispensers waarvan alleen het lege reservoir wordt vervangen</w:t>
            </w:r>
            <w:r>
              <w:t>, reinigt u</w:t>
            </w:r>
            <w:r w:rsidR="006F256D">
              <w:t xml:space="preserve"> </w:t>
            </w:r>
            <w:r>
              <w:t xml:space="preserve">de dispenser </w:t>
            </w:r>
            <w:r w:rsidR="006F256D">
              <w:t>bij iedere wisseling van reservoir.</w:t>
            </w:r>
          </w:p>
        </w:tc>
      </w:tr>
      <w:tr w:rsidR="00F90824" w:rsidRPr="005039CA" w14:paraId="357C87C8" w14:textId="77777777" w:rsidTr="00F03A15">
        <w:trPr>
          <w:cantSplit/>
        </w:trPr>
        <w:tc>
          <w:tcPr>
            <w:tcW w:w="5000" w:type="pct"/>
          </w:tcPr>
          <w:p w14:paraId="71ADD976" w14:textId="2D0783E7" w:rsidR="00F90824" w:rsidRDefault="00F90824" w:rsidP="006F256D">
            <w:pPr>
              <w:pStyle w:val="Lijstalinea"/>
              <w:numPr>
                <w:ilvl w:val="0"/>
                <w:numId w:val="11"/>
              </w:numPr>
            </w:pPr>
            <w:r>
              <w:t>Wrijf de handen regelmatig in met een lotion of crème om uitdrogen van de handen tegen te gaan.</w:t>
            </w:r>
          </w:p>
        </w:tc>
      </w:tr>
    </w:tbl>
    <w:p w14:paraId="6E3FB88E" w14:textId="77777777" w:rsidR="005039CA" w:rsidRPr="005039CA" w:rsidRDefault="005039CA" w:rsidP="005039CA">
      <w:pPr>
        <w:rPr>
          <w:b/>
          <w:bCs/>
        </w:rPr>
      </w:pPr>
    </w:p>
    <w:p w14:paraId="222C0E52" w14:textId="77777777" w:rsidR="00144035" w:rsidRDefault="00144035">
      <w:pPr>
        <w:rPr>
          <w:b/>
          <w:bCs/>
          <w:sz w:val="28"/>
          <w:szCs w:val="28"/>
        </w:rPr>
      </w:pPr>
      <w:r>
        <w:br w:type="page"/>
      </w:r>
    </w:p>
    <w:p w14:paraId="755E87A6" w14:textId="05E44B5E" w:rsidR="009119D0" w:rsidRDefault="009119D0" w:rsidP="009119D0">
      <w:pPr>
        <w:pStyle w:val="Kop4"/>
        <w:ind w:left="0"/>
      </w:pPr>
      <w:r>
        <w:t>Achtergrond</w:t>
      </w:r>
    </w:p>
    <w:p w14:paraId="03B347B3" w14:textId="5A85AA4E" w:rsidR="00AB3530" w:rsidRPr="00167CDA" w:rsidRDefault="00302362" w:rsidP="00167CDA">
      <w:pPr>
        <w:pStyle w:val="Lijstalinea"/>
        <w:numPr>
          <w:ilvl w:val="0"/>
          <w:numId w:val="40"/>
        </w:numPr>
        <w:ind w:left="360"/>
      </w:pPr>
      <w:r w:rsidRPr="00167CDA">
        <w:t xml:space="preserve">De inwerktijd van handalcohol is 30 seconden. Gedurende deze tijd </w:t>
      </w:r>
      <w:r w:rsidR="007074BC">
        <w:t>houdt u</w:t>
      </w:r>
      <w:r w:rsidR="007074BC" w:rsidRPr="00167CDA">
        <w:t xml:space="preserve"> </w:t>
      </w:r>
      <w:r w:rsidR="007074BC">
        <w:t>uw</w:t>
      </w:r>
      <w:r w:rsidR="007074BC" w:rsidRPr="00167CDA">
        <w:t xml:space="preserve"> </w:t>
      </w:r>
      <w:r w:rsidRPr="00167CDA">
        <w:t>handen al wrijvend nat met handalcohol.</w:t>
      </w:r>
      <w:r w:rsidR="00167CDA" w:rsidRPr="00167CDA">
        <w:t xml:space="preserve"> </w:t>
      </w:r>
      <w:r w:rsidR="007074BC">
        <w:t>Wanneer</w:t>
      </w:r>
      <w:r w:rsidRPr="00167CDA">
        <w:t xml:space="preserve"> de alcohol </w:t>
      </w:r>
      <w:r w:rsidR="007074BC">
        <w:t xml:space="preserve">niet genoeg droogt </w:t>
      </w:r>
      <w:r w:rsidRPr="00167CDA">
        <w:t>op de huid is het effect minder</w:t>
      </w:r>
      <w:r w:rsidR="007074BC">
        <w:t>. B</w:t>
      </w:r>
      <w:r w:rsidRPr="00167CDA">
        <w:t xml:space="preserve">ovendien </w:t>
      </w:r>
      <w:r w:rsidR="007074BC">
        <w:t>kan uw huid geïrriteerd raken als u</w:t>
      </w:r>
      <w:r w:rsidRPr="00167CDA">
        <w:t xml:space="preserve"> </w:t>
      </w:r>
      <w:r w:rsidR="007074BC">
        <w:t>direct erna</w:t>
      </w:r>
      <w:r w:rsidR="007074BC" w:rsidRPr="00167CDA">
        <w:t xml:space="preserve"> </w:t>
      </w:r>
      <w:r w:rsidRPr="00167CDA">
        <w:t>handschoenen</w:t>
      </w:r>
      <w:r w:rsidR="007074BC">
        <w:t xml:space="preserve"> gebruikt</w:t>
      </w:r>
      <w:r w:rsidRPr="00167CDA">
        <w:t>.</w:t>
      </w:r>
    </w:p>
    <w:p w14:paraId="347B5966" w14:textId="2E13B5DA" w:rsidR="00AB3530" w:rsidRPr="00167CDA" w:rsidRDefault="00CF5D8A" w:rsidP="00167CDA">
      <w:pPr>
        <w:pStyle w:val="Lijstalinea"/>
        <w:numPr>
          <w:ilvl w:val="0"/>
          <w:numId w:val="40"/>
        </w:numPr>
        <w:ind w:left="360"/>
      </w:pPr>
      <w:r>
        <w:t>We</w:t>
      </w:r>
      <w:r w:rsidR="00DC2093" w:rsidRPr="00167CDA">
        <w:t xml:space="preserve"> onderscheiden handreiniging met water en zeep en handdesinfectie door </w:t>
      </w:r>
      <w:r w:rsidR="007074BC">
        <w:t xml:space="preserve">de handen </w:t>
      </w:r>
      <w:r w:rsidR="00DC2093" w:rsidRPr="00167CDA">
        <w:t>in</w:t>
      </w:r>
      <w:r w:rsidR="007074BC">
        <w:t xml:space="preserve"> te </w:t>
      </w:r>
      <w:r w:rsidR="00DC2093" w:rsidRPr="00167CDA">
        <w:t>wrijven met handalcohol. Ter preventie van kruisinfecties worden deze methoden, mits goed uitgevoerd, als aan elkaar gelijkwaardig beschouwd. Handdesinfectie met handalcohol heeft de voorkeur</w:t>
      </w:r>
      <w:r w:rsidR="007074BC">
        <w:t xml:space="preserve"> als </w:t>
      </w:r>
      <w:r w:rsidR="00DC2093" w:rsidRPr="00167CDA">
        <w:t>de handen niet zichtbaar verontreinigd zijn. Hierbij gelden twee belangrijke uitzonderingen:</w:t>
      </w:r>
    </w:p>
    <w:p w14:paraId="066F69CE" w14:textId="7A0C16BB" w:rsidR="00AB3530" w:rsidRPr="00167CDA" w:rsidRDefault="00DC2093" w:rsidP="00040A48">
      <w:pPr>
        <w:pStyle w:val="Lijstalinea"/>
        <w:numPr>
          <w:ilvl w:val="1"/>
          <w:numId w:val="40"/>
        </w:numPr>
      </w:pPr>
      <w:r w:rsidRPr="00167CDA">
        <w:t>Handalcohol reinig</w:t>
      </w:r>
      <w:r w:rsidR="007074BC">
        <w:t>t niet. D</w:t>
      </w:r>
      <w:r w:rsidRPr="00167CDA">
        <w:t>aarom moet</w:t>
      </w:r>
      <w:r w:rsidR="007074BC">
        <w:t xml:space="preserve"> u uw</w:t>
      </w:r>
      <w:r w:rsidRPr="00167CDA">
        <w:t xml:space="preserve"> handen bij zichtbare verontreiniging reinig</w:t>
      </w:r>
      <w:r w:rsidR="007074BC">
        <w:t>en</w:t>
      </w:r>
      <w:r w:rsidRPr="00167CDA">
        <w:t xml:space="preserve"> met water en zeep. Ook bij contact met lichaamsvochten, secreta, </w:t>
      </w:r>
      <w:proofErr w:type="spellStart"/>
      <w:r w:rsidRPr="00167CDA">
        <w:t>excreta</w:t>
      </w:r>
      <w:proofErr w:type="spellEnd"/>
      <w:r w:rsidRPr="00167CDA">
        <w:t>, slijmvliezen of niet-intacte huid moet</w:t>
      </w:r>
      <w:r w:rsidR="006E1449">
        <w:t xml:space="preserve"> u uw </w:t>
      </w:r>
      <w:r w:rsidRPr="00167CDA">
        <w:t>handen reinig</w:t>
      </w:r>
      <w:r w:rsidR="006E1449">
        <w:t>en</w:t>
      </w:r>
      <w:r w:rsidRPr="00167CDA">
        <w:t xml:space="preserve">. </w:t>
      </w:r>
    </w:p>
    <w:p w14:paraId="59473214" w14:textId="3AC7EDAF" w:rsidR="00167CDA" w:rsidRPr="00167CDA" w:rsidRDefault="00DC2093" w:rsidP="00040A48">
      <w:pPr>
        <w:pStyle w:val="Lijstalinea"/>
        <w:numPr>
          <w:ilvl w:val="1"/>
          <w:numId w:val="40"/>
        </w:numPr>
      </w:pPr>
      <w:r w:rsidRPr="00167CDA">
        <w:t xml:space="preserve">Handalcohol heeft nauwelijks effect op de sporen van </w:t>
      </w:r>
      <w:proofErr w:type="spellStart"/>
      <w:r w:rsidRPr="00167CDA">
        <w:t>Clostridium</w:t>
      </w:r>
      <w:proofErr w:type="spellEnd"/>
      <w:r w:rsidRPr="00167CDA">
        <w:t xml:space="preserve"> </w:t>
      </w:r>
      <w:proofErr w:type="spellStart"/>
      <w:r w:rsidRPr="00167CDA">
        <w:t>difficile</w:t>
      </w:r>
      <w:proofErr w:type="spellEnd"/>
      <w:r w:rsidRPr="00167CDA">
        <w:t xml:space="preserve"> </w:t>
      </w:r>
      <w:r w:rsidR="00543D54">
        <w:t xml:space="preserve">en </w:t>
      </w:r>
      <w:r w:rsidRPr="00167CDA">
        <w:t xml:space="preserve">op </w:t>
      </w:r>
      <w:r w:rsidR="00543D54">
        <w:t xml:space="preserve">het </w:t>
      </w:r>
      <w:proofErr w:type="spellStart"/>
      <w:r w:rsidRPr="00167CDA">
        <w:t>Norovirus</w:t>
      </w:r>
      <w:proofErr w:type="spellEnd"/>
      <w:r w:rsidRPr="00167CDA">
        <w:t xml:space="preserve">. </w:t>
      </w:r>
      <w:r w:rsidR="007074BC">
        <w:t>B</w:t>
      </w:r>
      <w:r w:rsidRPr="00167CDA">
        <w:t>ij (bekende) besmetting hiermee</w:t>
      </w:r>
      <w:r w:rsidR="007074BC">
        <w:t xml:space="preserve"> moet u uw</w:t>
      </w:r>
      <w:r w:rsidRPr="00167CDA">
        <w:t xml:space="preserve"> handen wassen </w:t>
      </w:r>
      <w:r w:rsidR="007074BC">
        <w:t>zodat u</w:t>
      </w:r>
      <w:r w:rsidR="007074BC" w:rsidRPr="00167CDA">
        <w:t xml:space="preserve"> </w:t>
      </w:r>
      <w:r w:rsidRPr="00167CDA">
        <w:t xml:space="preserve">deze micro-organismen van </w:t>
      </w:r>
      <w:r w:rsidR="007074BC">
        <w:t>uw</w:t>
      </w:r>
      <w:r w:rsidR="007074BC" w:rsidRPr="00167CDA">
        <w:t xml:space="preserve"> </w:t>
      </w:r>
      <w:r w:rsidRPr="00167CDA">
        <w:t xml:space="preserve">handen </w:t>
      </w:r>
      <w:r w:rsidR="007074BC">
        <w:t>afspoelt</w:t>
      </w:r>
      <w:r w:rsidRPr="00167CDA">
        <w:t>.</w:t>
      </w:r>
    </w:p>
    <w:p w14:paraId="7244722D" w14:textId="4C7308D3" w:rsidR="00167CDA" w:rsidRPr="00167CDA" w:rsidRDefault="00DC2093" w:rsidP="00167CDA">
      <w:pPr>
        <w:pStyle w:val="Lijstalinea"/>
        <w:numPr>
          <w:ilvl w:val="0"/>
          <w:numId w:val="40"/>
        </w:numPr>
        <w:ind w:left="360"/>
      </w:pPr>
      <w:r w:rsidRPr="00167CDA">
        <w:t>Handalcohol is huidvriendelijk</w:t>
      </w:r>
      <w:r w:rsidR="00657AD9">
        <w:t>er</w:t>
      </w:r>
      <w:r w:rsidRPr="00167CDA">
        <w:t xml:space="preserve"> en geeft een grotere kiemreductie dan wassen met water en zeep. Soms heeft desinfectie niet alleen de voorkeur maar </w:t>
      </w:r>
      <w:r w:rsidR="006E1449">
        <w:t xml:space="preserve">is </w:t>
      </w:r>
      <w:r w:rsidR="00657AD9">
        <w:t>het</w:t>
      </w:r>
      <w:r w:rsidRPr="00167CDA">
        <w:t xml:space="preserve"> in verband met de betere kiemreductie </w:t>
      </w:r>
      <w:r w:rsidRPr="00BD0381">
        <w:rPr>
          <w:i/>
        </w:rPr>
        <w:t>noodzakelijk</w:t>
      </w:r>
      <w:r w:rsidRPr="00167CDA">
        <w:t xml:space="preserve"> om het risico op een zorginfectie bij de patiënt te verminderen, zoals voorafgaand aan schone- en aseptische handelingen. </w:t>
      </w:r>
    </w:p>
    <w:p w14:paraId="6F9DBA9D" w14:textId="20C9B74F" w:rsidR="00167CDA" w:rsidRPr="00167CDA" w:rsidRDefault="00DC2093" w:rsidP="00167CDA">
      <w:pPr>
        <w:pStyle w:val="Lijstalinea"/>
        <w:numPr>
          <w:ilvl w:val="0"/>
          <w:numId w:val="40"/>
        </w:numPr>
        <w:ind w:left="360"/>
      </w:pPr>
      <w:r w:rsidRPr="00167CDA">
        <w:t>Desinfectie met handalcohol heeft ook een aantal praktische voordelen</w:t>
      </w:r>
      <w:r w:rsidR="00657AD9">
        <w:t>. H</w:t>
      </w:r>
      <w:r w:rsidRPr="00167CDA">
        <w:t xml:space="preserve">et kan bijvoorbeeld bij de patiënt thuis </w:t>
      </w:r>
      <w:r w:rsidR="00657AD9">
        <w:t>toegepast</w:t>
      </w:r>
      <w:r w:rsidR="00657AD9" w:rsidRPr="00167CDA">
        <w:t xml:space="preserve"> </w:t>
      </w:r>
      <w:r w:rsidRPr="00167CDA">
        <w:t xml:space="preserve">worden, </w:t>
      </w:r>
      <w:r w:rsidR="00657AD9">
        <w:t xml:space="preserve">u heeft geen </w:t>
      </w:r>
      <w:r w:rsidRPr="00167CDA">
        <w:t xml:space="preserve">wastafel </w:t>
      </w:r>
      <w:r w:rsidR="00657AD9">
        <w:t xml:space="preserve">nodig </w:t>
      </w:r>
      <w:r w:rsidRPr="00167CDA">
        <w:t xml:space="preserve">en </w:t>
      </w:r>
      <w:r w:rsidR="006E1449">
        <w:t xml:space="preserve">het </w:t>
      </w:r>
      <w:r w:rsidR="00657AD9">
        <w:t>gaat sneller</w:t>
      </w:r>
      <w:r w:rsidR="006E1449">
        <w:t xml:space="preserve"> dan </w:t>
      </w:r>
      <w:r w:rsidR="00AE45C1">
        <w:t>handreiniging</w:t>
      </w:r>
      <w:r w:rsidRPr="00167CDA">
        <w:t xml:space="preserve">. </w:t>
      </w:r>
    </w:p>
    <w:p w14:paraId="4721D826" w14:textId="758A138F" w:rsidR="00082594" w:rsidRDefault="00DC2093" w:rsidP="00167CDA">
      <w:pPr>
        <w:pStyle w:val="Lijstalinea"/>
        <w:numPr>
          <w:ilvl w:val="0"/>
          <w:numId w:val="37"/>
        </w:numPr>
        <w:ind w:left="360"/>
      </w:pPr>
      <w:r w:rsidRPr="00167CDA">
        <w:t>Het gebruik van desinfecterende zeep</w:t>
      </w:r>
      <w:r w:rsidR="00AE45C1">
        <w:t xml:space="preserve"> of </w:t>
      </w:r>
      <w:r w:rsidRPr="00167CDA">
        <w:t xml:space="preserve">chloorhexidinescrub is vanuit het oogpunt van infectiepreventie niet zinvol. </w:t>
      </w:r>
    </w:p>
    <w:p w14:paraId="5F45368C" w14:textId="4E6DCB7B" w:rsidR="00CD3F68" w:rsidRDefault="00DC2093" w:rsidP="006112EB">
      <w:pPr>
        <w:pStyle w:val="Lijstalinea"/>
        <w:numPr>
          <w:ilvl w:val="0"/>
          <w:numId w:val="37"/>
        </w:numPr>
        <w:ind w:left="360"/>
      </w:pPr>
      <w:r w:rsidRPr="00167CDA">
        <w:t>Het wordt afgeraden om na het wassen van de handen met water en zeep ook nog de handen te desinfecteren met handalcohol. Zogenaamde dubbele handhygiëne is namelijk een grote</w:t>
      </w:r>
      <w:r w:rsidR="00543D54">
        <w:t>re</w:t>
      </w:r>
      <w:r w:rsidRPr="00167CDA">
        <w:t xml:space="preserve"> belasting voor </w:t>
      </w:r>
      <w:r w:rsidR="00657AD9">
        <w:t>uw huid</w:t>
      </w:r>
      <w:r w:rsidRPr="00167CDA">
        <w:t>.</w:t>
      </w:r>
      <w:r w:rsidR="00B829BA" w:rsidRPr="00167CDA" w:rsidDel="00B829BA">
        <w:t xml:space="preserve"> </w:t>
      </w:r>
    </w:p>
    <w:p w14:paraId="533CA74F" w14:textId="7BAFC069" w:rsidR="008444F8" w:rsidRPr="00040A48" w:rsidRDefault="008444F8" w:rsidP="008444F8">
      <w:pPr>
        <w:pStyle w:val="Kop4"/>
        <w:ind w:left="0"/>
        <w:rPr>
          <w:rFonts w:cs="Calibri"/>
          <w:b w:val="0"/>
          <w:sz w:val="22"/>
          <w:szCs w:val="22"/>
        </w:rPr>
      </w:pPr>
      <w:r w:rsidRPr="00040A48">
        <w:rPr>
          <w:rFonts w:cs="Calibri"/>
          <w:b w:val="0"/>
          <w:sz w:val="22"/>
          <w:szCs w:val="22"/>
        </w:rPr>
        <w:t>NB: In de praktijk vallen 2 momenten van handhygiëne soms samen</w:t>
      </w:r>
      <w:r w:rsidR="00657AD9">
        <w:rPr>
          <w:rFonts w:cs="Calibri"/>
          <w:b w:val="0"/>
          <w:sz w:val="22"/>
          <w:szCs w:val="22"/>
        </w:rPr>
        <w:t xml:space="preserve">. Als u </w:t>
      </w:r>
      <w:r w:rsidRPr="00040A48">
        <w:rPr>
          <w:rFonts w:cs="Calibri"/>
          <w:b w:val="0"/>
          <w:sz w:val="22"/>
          <w:szCs w:val="22"/>
        </w:rPr>
        <w:t xml:space="preserve">handhygiëne </w:t>
      </w:r>
      <w:r w:rsidR="00657AD9">
        <w:rPr>
          <w:rFonts w:cs="Calibri"/>
          <w:b w:val="0"/>
          <w:sz w:val="22"/>
          <w:szCs w:val="22"/>
        </w:rPr>
        <w:t>heeft</w:t>
      </w:r>
      <w:r w:rsidR="00657AD9" w:rsidRPr="00040A48">
        <w:rPr>
          <w:rFonts w:cs="Calibri"/>
          <w:b w:val="0"/>
          <w:sz w:val="22"/>
          <w:szCs w:val="22"/>
        </w:rPr>
        <w:t xml:space="preserve"> </w:t>
      </w:r>
      <w:r w:rsidRPr="00040A48">
        <w:rPr>
          <w:rFonts w:cs="Calibri"/>
          <w:b w:val="0"/>
          <w:sz w:val="22"/>
          <w:szCs w:val="22"/>
        </w:rPr>
        <w:t xml:space="preserve">toegepast na een fysiek patiëntencontact, hoeft </w:t>
      </w:r>
      <w:r w:rsidR="00657AD9">
        <w:rPr>
          <w:rFonts w:cs="Calibri"/>
          <w:b w:val="0"/>
          <w:sz w:val="22"/>
          <w:szCs w:val="22"/>
        </w:rPr>
        <w:t>u</w:t>
      </w:r>
      <w:r w:rsidR="00657AD9" w:rsidRPr="00040A48">
        <w:rPr>
          <w:rFonts w:cs="Calibri"/>
          <w:b w:val="0"/>
          <w:sz w:val="22"/>
          <w:szCs w:val="22"/>
        </w:rPr>
        <w:t xml:space="preserve"> </w:t>
      </w:r>
      <w:r w:rsidR="00657AD9">
        <w:rPr>
          <w:rFonts w:cs="Calibri"/>
          <w:b w:val="0"/>
          <w:sz w:val="22"/>
          <w:szCs w:val="22"/>
        </w:rPr>
        <w:t xml:space="preserve">dat </w:t>
      </w:r>
      <w:r w:rsidRPr="00040A48">
        <w:rPr>
          <w:rFonts w:cs="Calibri"/>
          <w:b w:val="0"/>
          <w:sz w:val="22"/>
          <w:szCs w:val="22"/>
        </w:rPr>
        <w:t xml:space="preserve">niet nogmaals </w:t>
      </w:r>
      <w:r w:rsidR="00657AD9">
        <w:rPr>
          <w:rFonts w:cs="Calibri"/>
          <w:b w:val="0"/>
          <w:sz w:val="22"/>
          <w:szCs w:val="22"/>
        </w:rPr>
        <w:t xml:space="preserve">te doen </w:t>
      </w:r>
      <w:r w:rsidRPr="00040A48">
        <w:rPr>
          <w:rFonts w:cs="Calibri"/>
          <w:b w:val="0"/>
          <w:sz w:val="22"/>
          <w:szCs w:val="22"/>
        </w:rPr>
        <w:t>voorafgaande aan het lichamelijk onderzoek van de volgende patiënt.</w:t>
      </w:r>
    </w:p>
    <w:p w14:paraId="31433002" w14:textId="18B094EF" w:rsidR="001E460B" w:rsidRPr="00506DDD" w:rsidRDefault="00776045" w:rsidP="00506DDD">
      <w:pPr>
        <w:rPr>
          <w:b/>
          <w:sz w:val="28"/>
          <w:szCs w:val="28"/>
        </w:rPr>
      </w:pPr>
      <w:r w:rsidRPr="0077604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ADADE" wp14:editId="34FC07EB">
                <wp:simplePos x="0" y="0"/>
                <wp:positionH relativeFrom="column">
                  <wp:posOffset>90805</wp:posOffset>
                </wp:positionH>
                <wp:positionV relativeFrom="paragraph">
                  <wp:posOffset>266700</wp:posOffset>
                </wp:positionV>
                <wp:extent cx="6210300" cy="13239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5509" w14:textId="4482548D" w:rsidR="00776045" w:rsidRPr="00776045" w:rsidRDefault="00776045" w:rsidP="00040A48">
                            <w:r w:rsidRPr="00776045">
                              <w:t>Handdesinfectie met handalcohol heeft de voorkeur boven handen wassen met zeep, behalve op de volgende momenten:</w:t>
                            </w:r>
                          </w:p>
                          <w:p w14:paraId="4BE01169" w14:textId="16D27185" w:rsidR="00776045" w:rsidRPr="00776045" w:rsidRDefault="00657AD9" w:rsidP="00776045">
                            <w:pPr>
                              <w:numPr>
                                <w:ilvl w:val="1"/>
                                <w:numId w:val="34"/>
                              </w:numPr>
                            </w:pPr>
                            <w:r>
                              <w:t xml:space="preserve">De </w:t>
                            </w:r>
                            <w:r w:rsidR="00776045" w:rsidRPr="00776045">
                              <w:t>handen zijn zichtbaar verontreinigd</w:t>
                            </w:r>
                            <w:r>
                              <w:t>.</w:t>
                            </w:r>
                            <w:r w:rsidR="00776045" w:rsidRPr="00776045">
                              <w:t xml:space="preserve"> </w:t>
                            </w:r>
                          </w:p>
                          <w:p w14:paraId="6E08CC7F" w14:textId="6D03260A" w:rsidR="00776045" w:rsidRPr="00776045" w:rsidRDefault="00657AD9" w:rsidP="00776045">
                            <w:pPr>
                              <w:numPr>
                                <w:ilvl w:val="1"/>
                                <w:numId w:val="34"/>
                              </w:numPr>
                            </w:pPr>
                            <w:r>
                              <w:t xml:space="preserve">De </w:t>
                            </w:r>
                            <w:r w:rsidR="00776045" w:rsidRPr="00776045">
                              <w:t xml:space="preserve">handen zijn in contact geweest met lichaamsvochten, secreta, </w:t>
                            </w:r>
                            <w:proofErr w:type="spellStart"/>
                            <w:r w:rsidR="00776045" w:rsidRPr="00776045">
                              <w:t>excreta</w:t>
                            </w:r>
                            <w:proofErr w:type="spellEnd"/>
                            <w:r w:rsidR="00776045" w:rsidRPr="00776045">
                              <w:t>, slijmvliezen of niet-intacte huid</w:t>
                            </w:r>
                            <w:r w:rsidR="00CF5D8A">
                              <w:t xml:space="preserve"> (van de patiënt of van de zorgverlener zelf)</w:t>
                            </w:r>
                            <w:r>
                              <w:t>.</w:t>
                            </w:r>
                          </w:p>
                          <w:p w14:paraId="629A1ECB" w14:textId="075A764E" w:rsidR="00776045" w:rsidRPr="00776045" w:rsidRDefault="00AE45C1" w:rsidP="00776045">
                            <w:pPr>
                              <w:numPr>
                                <w:ilvl w:val="1"/>
                                <w:numId w:val="34"/>
                              </w:numPr>
                            </w:pPr>
                            <w:r>
                              <w:t xml:space="preserve">Als </w:t>
                            </w:r>
                            <w:r w:rsidR="00776045" w:rsidRPr="00776045">
                              <w:t xml:space="preserve">er sprake </w:t>
                            </w:r>
                            <w:r w:rsidR="00F90824" w:rsidRPr="00776045">
                              <w:t xml:space="preserve">kan </w:t>
                            </w:r>
                            <w:r w:rsidR="00776045" w:rsidRPr="00776045">
                              <w:t xml:space="preserve">zijn van besmetting met </w:t>
                            </w:r>
                            <w:proofErr w:type="spellStart"/>
                            <w:r w:rsidR="00776045" w:rsidRPr="00776045">
                              <w:t>Clostridium</w:t>
                            </w:r>
                            <w:proofErr w:type="spellEnd"/>
                            <w:r w:rsidR="00776045" w:rsidRPr="00776045">
                              <w:t xml:space="preserve"> </w:t>
                            </w:r>
                            <w:proofErr w:type="spellStart"/>
                            <w:r w:rsidR="00776045" w:rsidRPr="00776045">
                              <w:t>difficile</w:t>
                            </w:r>
                            <w:proofErr w:type="spellEnd"/>
                            <w:r w:rsidR="00776045" w:rsidRPr="00776045">
                              <w:t xml:space="preserve"> of </w:t>
                            </w:r>
                            <w:proofErr w:type="spellStart"/>
                            <w:r w:rsidR="00776045" w:rsidRPr="00776045">
                              <w:t>Norovirus</w:t>
                            </w:r>
                            <w:proofErr w:type="spellEnd"/>
                            <w:r w:rsidR="00776045" w:rsidRPr="00776045">
                              <w:t xml:space="preserve">. </w:t>
                            </w:r>
                          </w:p>
                          <w:p w14:paraId="0CD7C29B" w14:textId="4BA63D68" w:rsidR="00776045" w:rsidRDefault="00776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DAD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15pt;margin-top:21pt;width:489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">
                <v:textbox>
                  <w:txbxContent>
                    <w:p w14:paraId="29195509" w14:textId="4482548D" w:rsidR="00776045" w:rsidRPr="00776045" w:rsidRDefault="00776045" w:rsidP="00040A48">
                      <w:r w:rsidRPr="00776045">
                        <w:t>Handdesinfectie met handalcohol heeft de voorkeur boven handen wassen met zeep, behalve op de volgende momenten:</w:t>
                      </w:r>
                    </w:p>
                    <w:p w14:paraId="4BE01169" w14:textId="16D27185" w:rsidR="00776045" w:rsidRPr="00776045" w:rsidRDefault="00657AD9" w:rsidP="00776045">
                      <w:pPr>
                        <w:numPr>
                          <w:ilvl w:val="1"/>
                          <w:numId w:val="34"/>
                        </w:numPr>
                      </w:pPr>
                      <w:r>
                        <w:t xml:space="preserve">De </w:t>
                      </w:r>
                      <w:r w:rsidR="00776045" w:rsidRPr="00776045">
                        <w:t>handen zijn zichtbaar verontreinigd</w:t>
                      </w:r>
                      <w:r>
                        <w:t>.</w:t>
                      </w:r>
                      <w:r w:rsidR="00776045" w:rsidRPr="00776045">
                        <w:t xml:space="preserve"> </w:t>
                      </w:r>
                    </w:p>
                    <w:p w14:paraId="6E08CC7F" w14:textId="6D03260A" w:rsidR="00776045" w:rsidRPr="00776045" w:rsidRDefault="00657AD9" w:rsidP="00776045">
                      <w:pPr>
                        <w:numPr>
                          <w:ilvl w:val="1"/>
                          <w:numId w:val="34"/>
                        </w:numPr>
                      </w:pPr>
                      <w:r>
                        <w:t xml:space="preserve">De </w:t>
                      </w:r>
                      <w:r w:rsidR="00776045" w:rsidRPr="00776045">
                        <w:t xml:space="preserve">handen zijn in contact geweest met lichaamsvochten, secreta, </w:t>
                      </w:r>
                      <w:proofErr w:type="spellStart"/>
                      <w:r w:rsidR="00776045" w:rsidRPr="00776045">
                        <w:t>excreta</w:t>
                      </w:r>
                      <w:proofErr w:type="spellEnd"/>
                      <w:r w:rsidR="00776045" w:rsidRPr="00776045">
                        <w:t>, slijmvliezen of niet-intacte huid</w:t>
                      </w:r>
                      <w:r w:rsidR="00CF5D8A">
                        <w:t xml:space="preserve"> (van de patiënt of van de zorgverlener zelf)</w:t>
                      </w:r>
                      <w:r>
                        <w:t>.</w:t>
                      </w:r>
                    </w:p>
                    <w:p w14:paraId="629A1ECB" w14:textId="075A764E" w:rsidR="00776045" w:rsidRPr="00776045" w:rsidRDefault="00AE45C1" w:rsidP="00776045">
                      <w:pPr>
                        <w:numPr>
                          <w:ilvl w:val="1"/>
                          <w:numId w:val="34"/>
                        </w:numPr>
                      </w:pPr>
                      <w:r>
                        <w:t xml:space="preserve">Als </w:t>
                      </w:r>
                      <w:r w:rsidR="00776045" w:rsidRPr="00776045">
                        <w:t xml:space="preserve">er sprake </w:t>
                      </w:r>
                      <w:r w:rsidR="00F90824" w:rsidRPr="00776045">
                        <w:t xml:space="preserve">kan </w:t>
                      </w:r>
                      <w:r w:rsidR="00776045" w:rsidRPr="00776045">
                        <w:t xml:space="preserve">zijn van besmetting met </w:t>
                      </w:r>
                      <w:proofErr w:type="spellStart"/>
                      <w:r w:rsidR="00776045" w:rsidRPr="00776045">
                        <w:t>Clostridium</w:t>
                      </w:r>
                      <w:proofErr w:type="spellEnd"/>
                      <w:r w:rsidR="00776045" w:rsidRPr="00776045">
                        <w:t xml:space="preserve"> </w:t>
                      </w:r>
                      <w:proofErr w:type="spellStart"/>
                      <w:r w:rsidR="00776045" w:rsidRPr="00776045">
                        <w:t>difficile</w:t>
                      </w:r>
                      <w:proofErr w:type="spellEnd"/>
                      <w:r w:rsidR="00776045" w:rsidRPr="00776045">
                        <w:t xml:space="preserve"> of </w:t>
                      </w:r>
                      <w:proofErr w:type="spellStart"/>
                      <w:r w:rsidR="00776045" w:rsidRPr="00776045">
                        <w:t>Norovirus</w:t>
                      </w:r>
                      <w:proofErr w:type="spellEnd"/>
                      <w:r w:rsidR="00776045" w:rsidRPr="00776045">
                        <w:t xml:space="preserve">. </w:t>
                      </w:r>
                    </w:p>
                    <w:p w14:paraId="0CD7C29B" w14:textId="4BA63D68" w:rsidR="00776045" w:rsidRDefault="00776045"/>
                  </w:txbxContent>
                </v:textbox>
                <w10:wrap type="square"/>
              </v:shape>
            </w:pict>
          </mc:Fallback>
        </mc:AlternateContent>
      </w:r>
    </w:p>
    <w:p w14:paraId="17A7A30D" w14:textId="77777777" w:rsidR="002D32BE" w:rsidRDefault="002D32BE">
      <w:bookmarkStart w:id="1" w:name="HN010"/>
      <w:bookmarkEnd w:id="1"/>
    </w:p>
    <w:sectPr w:rsidR="002D32BE" w:rsidSect="002A667B">
      <w:headerReference w:type="default" r:id="rId12"/>
      <w:footerReference w:type="default" r:id="rId13"/>
      <w:pgSz w:w="11906" w:h="16838"/>
      <w:pgMar w:top="567" w:right="849" w:bottom="156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62BD0" w14:textId="77777777" w:rsidR="008112F0" w:rsidRDefault="008112F0">
      <w:r>
        <w:separator/>
      </w:r>
    </w:p>
  </w:endnote>
  <w:endnote w:type="continuationSeparator" w:id="0">
    <w:p w14:paraId="6BB7A65C" w14:textId="77777777" w:rsidR="008112F0" w:rsidRDefault="0081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625D" w14:textId="3ABF3DC1" w:rsidR="00126E44" w:rsidRDefault="00126E44" w:rsidP="002A667B">
    <w:pPr>
      <w:pStyle w:val="Voettekst"/>
      <w:tabs>
        <w:tab w:val="clear" w:pos="9072"/>
        <w:tab w:val="left" w:pos="8364"/>
        <w:tab w:val="right" w:pos="8789"/>
      </w:tabs>
      <w:rPr>
        <w:sz w:val="20"/>
      </w:rPr>
    </w:pPr>
    <w:r>
      <w:rPr>
        <w:sz w:val="20"/>
      </w:rPr>
      <w:t xml:space="preserve">© </w:t>
    </w:r>
    <w:r>
      <w:rPr>
        <w:noProof/>
        <w:snapToGrid/>
        <w:sz w:val="20"/>
      </w:rPr>
      <w:t>Nederlands Huisartsen Genootschap</w:t>
    </w:r>
    <w:r>
      <w:rPr>
        <w:sz w:val="20"/>
      </w:rPr>
      <w:t xml:space="preserve"> - 2017 – versie 1.0</w:t>
    </w:r>
    <w:r w:rsidRPr="00414837">
      <w:rPr>
        <w:sz w:val="20"/>
      </w:rPr>
      <w:t xml:space="preserve"> </w:t>
    </w:r>
    <w:r>
      <w:rPr>
        <w:sz w:val="20"/>
      </w:rPr>
      <w:tab/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4B2A0B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van </w:t>
    </w:r>
    <w:fldSimple w:instr=" NUMPAGES  \* Arabic  \* MERGEFORMAT ">
      <w:r w:rsidR="004B2A0B" w:rsidRPr="004B2A0B">
        <w:rPr>
          <w:noProof/>
          <w:sz w:val="20"/>
        </w:rPr>
        <w:t>4</w:t>
      </w:r>
    </w:fldSimple>
  </w:p>
  <w:p w14:paraId="72B86366" w14:textId="632A065A" w:rsidR="00126E44" w:rsidRDefault="00126E44" w:rsidP="00126E44">
    <w:pPr>
      <w:pStyle w:val="Voettekst"/>
      <w:tabs>
        <w:tab w:val="right" w:pos="9639"/>
      </w:tabs>
    </w:pPr>
    <w:r w:rsidRPr="00A83FEB">
      <w:rPr>
        <w:i/>
        <w:sz w:val="18"/>
      </w:rPr>
      <w:t>Dit document is ter beschikking gesteld via de website van het Nederlands Huisartsen Genootschap of via de NHG-digitale leer- en werkomgeving en mag worden aangepast voor eigen gebruik binnen de zorginstelling (b</w:t>
    </w:r>
    <w:r w:rsidR="007074BC">
      <w:rPr>
        <w:i/>
        <w:sz w:val="18"/>
      </w:rPr>
      <w:t>ijvoorbeeld</w:t>
    </w:r>
    <w:r w:rsidRPr="00A83FEB">
      <w:rPr>
        <w:i/>
        <w:sz w:val="18"/>
      </w:rPr>
      <w:t xml:space="preserve"> praktijk, huisartsenpost, zorggroep). Buiten deze toepassing geldt onverminderd het copyright van het NHG. Het NHG aanvaardt geen aansprakelijkheid voor eventuele onjuistheden.</w:t>
    </w:r>
  </w:p>
  <w:p w14:paraId="7C5EA61A" w14:textId="398F1932" w:rsidR="007D530D" w:rsidRPr="00126E44" w:rsidRDefault="007D530D" w:rsidP="00126E4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8F8B4" w14:textId="77777777" w:rsidR="008112F0" w:rsidRDefault="008112F0">
      <w:r>
        <w:separator/>
      </w:r>
    </w:p>
  </w:footnote>
  <w:footnote w:type="continuationSeparator" w:id="0">
    <w:p w14:paraId="76B29B30" w14:textId="77777777" w:rsidR="008112F0" w:rsidRDefault="008112F0">
      <w:r>
        <w:continuationSeparator/>
      </w:r>
    </w:p>
  </w:footnote>
  <w:footnote w:id="1">
    <w:p w14:paraId="4BF6B931" w14:textId="06DCCD55" w:rsidR="0073641E" w:rsidRDefault="0073641E" w:rsidP="00830BD2">
      <w:r w:rsidRPr="00833244">
        <w:rPr>
          <w:rStyle w:val="Voetnootmarkering"/>
        </w:rPr>
        <w:footnoteRef/>
      </w:r>
      <w:r w:rsidRPr="00833244">
        <w:t xml:space="preserve"> Deze micro-organismen worden niet/minder goed door handalcohol geïnactiveerd.</w:t>
      </w:r>
    </w:p>
    <w:p w14:paraId="2F2BD92D" w14:textId="25BE6624" w:rsidR="0073641E" w:rsidRDefault="0073641E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1"/>
      <w:gridCol w:w="1559"/>
      <w:gridCol w:w="2335"/>
      <w:gridCol w:w="1276"/>
      <w:gridCol w:w="3051"/>
    </w:tblGrid>
    <w:tr w:rsidR="0032531B" w:rsidRPr="009B46ED" w14:paraId="594DD207" w14:textId="77777777" w:rsidTr="0032531B">
      <w:trPr>
        <w:cantSplit/>
        <w:trHeight w:val="175"/>
      </w:trPr>
      <w:tc>
        <w:tcPr>
          <w:tcW w:w="1351" w:type="dxa"/>
          <w:vMerge w:val="restart"/>
          <w:vAlign w:val="center"/>
        </w:tcPr>
        <w:p w14:paraId="46BA50F5" w14:textId="77777777" w:rsidR="0032531B" w:rsidRPr="00117DD6" w:rsidRDefault="0032531B" w:rsidP="0032531B">
          <w:pPr>
            <w:tabs>
              <w:tab w:val="left" w:pos="1418"/>
            </w:tabs>
            <w:jc w:val="center"/>
            <w:rPr>
              <w:rFonts w:cs="Arial"/>
              <w:i/>
              <w:sz w:val="18"/>
            </w:rPr>
          </w:pPr>
          <w:r w:rsidRPr="00117DD6">
            <w:rPr>
              <w:rFonts w:cs="Arial"/>
              <w:i/>
              <w:sz w:val="18"/>
            </w:rPr>
            <w:t>Logo van de instelling</w:t>
          </w:r>
        </w:p>
      </w:tc>
      <w:tc>
        <w:tcPr>
          <w:tcW w:w="1559" w:type="dxa"/>
        </w:tcPr>
        <w:p w14:paraId="74C0A290" w14:textId="77777777" w:rsidR="0032531B" w:rsidRPr="003A1B79" w:rsidRDefault="0032531B" w:rsidP="0032531B">
          <w:pPr>
            <w:tabs>
              <w:tab w:val="left" w:pos="1418"/>
            </w:tabs>
            <w:jc w:val="right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sz w:val="20"/>
            </w:rPr>
            <w:t>t</w:t>
          </w:r>
          <w:r w:rsidRPr="003A1B79">
            <w:rPr>
              <w:rFonts w:cs="Arial"/>
              <w:b/>
              <w:sz w:val="20"/>
            </w:rPr>
            <w:t>itel</w:t>
          </w:r>
          <w:r>
            <w:rPr>
              <w:rFonts w:cs="Arial"/>
              <w:b/>
              <w:sz w:val="20"/>
            </w:rPr>
            <w:t>/onderwerp</w:t>
          </w:r>
          <w:r w:rsidRPr="003A1B79">
            <w:rPr>
              <w:rFonts w:cs="Arial"/>
              <w:b/>
              <w:sz w:val="20"/>
            </w:rPr>
            <w:t xml:space="preserve"> </w:t>
          </w:r>
        </w:p>
      </w:tc>
      <w:tc>
        <w:tcPr>
          <w:tcW w:w="6662" w:type="dxa"/>
          <w:gridSpan w:val="3"/>
        </w:tcPr>
        <w:p w14:paraId="1D296D2B" w14:textId="70482B49" w:rsidR="0032531B" w:rsidRPr="003A1B79" w:rsidRDefault="0032531B" w:rsidP="0032531B">
          <w:pPr>
            <w:tabs>
              <w:tab w:val="left" w:pos="1418"/>
            </w:tabs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Werkafspraak </w:t>
          </w:r>
          <w:r w:rsidR="0038119D">
            <w:rPr>
              <w:rFonts w:cs="Arial"/>
              <w:b/>
              <w:bCs/>
            </w:rPr>
            <w:t>handhygiëne</w:t>
          </w:r>
        </w:p>
      </w:tc>
    </w:tr>
    <w:tr w:rsidR="0032531B" w:rsidRPr="009B46ED" w14:paraId="216B91C6" w14:textId="77777777" w:rsidTr="0032531B">
      <w:trPr>
        <w:cantSplit/>
        <w:trHeight w:val="175"/>
      </w:trPr>
      <w:tc>
        <w:tcPr>
          <w:tcW w:w="1351" w:type="dxa"/>
          <w:vMerge/>
        </w:tcPr>
        <w:p w14:paraId="197F345B" w14:textId="77777777" w:rsidR="0032531B" w:rsidRPr="003A1B79" w:rsidRDefault="0032531B" w:rsidP="0032531B">
          <w:pPr>
            <w:tabs>
              <w:tab w:val="left" w:pos="1418"/>
            </w:tabs>
            <w:rPr>
              <w:rFonts w:cs="Arial"/>
              <w:b/>
              <w:sz w:val="20"/>
            </w:rPr>
          </w:pPr>
        </w:p>
      </w:tc>
      <w:tc>
        <w:tcPr>
          <w:tcW w:w="1559" w:type="dxa"/>
        </w:tcPr>
        <w:p w14:paraId="40084A6B" w14:textId="77777777" w:rsidR="0032531B" w:rsidRPr="003A1B79" w:rsidRDefault="0032531B" w:rsidP="0032531B">
          <w:pPr>
            <w:tabs>
              <w:tab w:val="left" w:pos="1418"/>
            </w:tabs>
            <w:jc w:val="right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gebruiker(s)</w:t>
          </w:r>
          <w:r>
            <w:rPr>
              <w:rFonts w:cs="Arial"/>
              <w:sz w:val="20"/>
            </w:rPr>
            <w:t xml:space="preserve"> </w:t>
          </w:r>
        </w:p>
      </w:tc>
      <w:tc>
        <w:tcPr>
          <w:tcW w:w="2335" w:type="dxa"/>
        </w:tcPr>
        <w:p w14:paraId="191BD007" w14:textId="77777777" w:rsidR="0032531B" w:rsidRPr="003A1B79" w:rsidRDefault="0032531B" w:rsidP="0032531B">
          <w:pPr>
            <w:tabs>
              <w:tab w:val="left" w:pos="1418"/>
            </w:tabs>
            <w:rPr>
              <w:rFonts w:cs="Arial"/>
              <w:sz w:val="20"/>
            </w:rPr>
          </w:pPr>
          <w:r w:rsidRPr="003A1B79">
            <w:rPr>
              <w:rFonts w:cs="Arial"/>
              <w:i/>
              <w:sz w:val="16"/>
            </w:rPr>
            <w:t>functie(s)</w:t>
          </w:r>
        </w:p>
      </w:tc>
      <w:tc>
        <w:tcPr>
          <w:tcW w:w="1276" w:type="dxa"/>
        </w:tcPr>
        <w:p w14:paraId="5B085842" w14:textId="77777777" w:rsidR="0032531B" w:rsidRPr="003A1B79" w:rsidRDefault="0032531B" w:rsidP="0032531B">
          <w:pPr>
            <w:tabs>
              <w:tab w:val="left" w:pos="1418"/>
            </w:tabs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b</w:t>
          </w:r>
          <w:r w:rsidRPr="003A1B79">
            <w:rPr>
              <w:rFonts w:cs="Arial"/>
              <w:b/>
              <w:sz w:val="20"/>
            </w:rPr>
            <w:t>eheerder</w:t>
          </w:r>
          <w:r w:rsidRPr="009B46ED">
            <w:rPr>
              <w:rFonts w:cs="Arial"/>
              <w:sz w:val="20"/>
            </w:rPr>
            <w:t xml:space="preserve"> </w:t>
          </w:r>
        </w:p>
      </w:tc>
      <w:tc>
        <w:tcPr>
          <w:tcW w:w="3051" w:type="dxa"/>
        </w:tcPr>
        <w:p w14:paraId="6A2ED343" w14:textId="77777777" w:rsidR="0032531B" w:rsidRPr="003A1B79" w:rsidRDefault="0032531B" w:rsidP="0032531B">
          <w:pPr>
            <w:tabs>
              <w:tab w:val="left" w:pos="1418"/>
            </w:tabs>
            <w:rPr>
              <w:rFonts w:cs="Arial"/>
              <w:sz w:val="20"/>
            </w:rPr>
          </w:pPr>
          <w:r w:rsidRPr="003A1B79">
            <w:rPr>
              <w:rFonts w:cs="Arial"/>
              <w:i/>
              <w:sz w:val="16"/>
            </w:rPr>
            <w:t>naam, functie</w:t>
          </w:r>
        </w:p>
      </w:tc>
    </w:tr>
    <w:tr w:rsidR="0032531B" w:rsidRPr="009B46ED" w14:paraId="422A79B9" w14:textId="77777777" w:rsidTr="0032531B">
      <w:trPr>
        <w:cantSplit/>
        <w:trHeight w:val="175"/>
      </w:trPr>
      <w:tc>
        <w:tcPr>
          <w:tcW w:w="1351" w:type="dxa"/>
          <w:vMerge/>
        </w:tcPr>
        <w:p w14:paraId="36C42A01" w14:textId="77777777" w:rsidR="0032531B" w:rsidRPr="003A1B79" w:rsidRDefault="0032531B" w:rsidP="0032531B">
          <w:pPr>
            <w:tabs>
              <w:tab w:val="left" w:pos="1418"/>
            </w:tabs>
            <w:rPr>
              <w:rFonts w:cs="Arial"/>
              <w:b/>
              <w:sz w:val="20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1E8C305F" w14:textId="77777777" w:rsidR="0032531B" w:rsidRPr="009B46ED" w:rsidRDefault="0032531B" w:rsidP="0032531B">
          <w:pPr>
            <w:tabs>
              <w:tab w:val="left" w:pos="1418"/>
            </w:tabs>
            <w:jc w:val="right"/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d</w:t>
          </w:r>
          <w:r w:rsidRPr="003A1B79">
            <w:rPr>
              <w:rFonts w:cs="Arial"/>
              <w:b/>
              <w:sz w:val="20"/>
            </w:rPr>
            <w:t>oel</w:t>
          </w:r>
        </w:p>
      </w:tc>
      <w:tc>
        <w:tcPr>
          <w:tcW w:w="6662" w:type="dxa"/>
          <w:gridSpan w:val="3"/>
          <w:tcBorders>
            <w:bottom w:val="single" w:sz="4" w:space="0" w:color="auto"/>
          </w:tcBorders>
        </w:tcPr>
        <w:p w14:paraId="03287559" w14:textId="6C243076" w:rsidR="0032531B" w:rsidRPr="009B46ED" w:rsidRDefault="00756121" w:rsidP="0032531B">
          <w:pPr>
            <w:tabs>
              <w:tab w:val="left" w:pos="1418"/>
            </w:tabs>
            <w:rPr>
              <w:rFonts w:cs="Arial"/>
              <w:b/>
              <w:sz w:val="20"/>
            </w:rPr>
          </w:pPr>
          <w:r w:rsidRPr="00756121">
            <w:rPr>
              <w:rFonts w:cs="Arial"/>
              <w:b/>
              <w:sz w:val="20"/>
            </w:rPr>
            <w:t xml:space="preserve">Goede handhygiëne om besmetting en infectie van patiënt </w:t>
          </w:r>
          <w:r w:rsidR="005803A6">
            <w:rPr>
              <w:rFonts w:cs="Arial"/>
              <w:b/>
              <w:sz w:val="20"/>
            </w:rPr>
            <w:t>en/</w:t>
          </w:r>
          <w:r w:rsidRPr="00756121">
            <w:rPr>
              <w:rFonts w:cs="Arial"/>
              <w:b/>
              <w:sz w:val="20"/>
            </w:rPr>
            <w:t>of medewerker zo veel mogelijk te voorkomen.</w:t>
          </w:r>
        </w:p>
      </w:tc>
    </w:tr>
  </w:tbl>
  <w:p w14:paraId="2D603183" w14:textId="77777777" w:rsidR="001E460B" w:rsidRDefault="001E460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26C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5C66FC"/>
    <w:multiLevelType w:val="hybridMultilevel"/>
    <w:tmpl w:val="36D4C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3C6"/>
    <w:multiLevelType w:val="hybridMultilevel"/>
    <w:tmpl w:val="510EEEC4"/>
    <w:lvl w:ilvl="0" w:tplc="8318D2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5BE"/>
    <w:multiLevelType w:val="multilevel"/>
    <w:tmpl w:val="8AA6AD1C"/>
    <w:lvl w:ilvl="0">
      <w:start w:val="1"/>
      <w:numFmt w:val="decimal"/>
      <w:pStyle w:val="Lijstopsomtek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083A62"/>
    <w:multiLevelType w:val="hybridMultilevel"/>
    <w:tmpl w:val="16D8BF22"/>
    <w:lvl w:ilvl="0" w:tplc="EF868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447D1"/>
    <w:multiLevelType w:val="hybridMultilevel"/>
    <w:tmpl w:val="C8C4A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2289"/>
    <w:multiLevelType w:val="hybridMultilevel"/>
    <w:tmpl w:val="6F64E17C"/>
    <w:lvl w:ilvl="0" w:tplc="E3106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26CB"/>
    <w:multiLevelType w:val="hybridMultilevel"/>
    <w:tmpl w:val="D2C08914"/>
    <w:lvl w:ilvl="0" w:tplc="0413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3AB4C4C"/>
    <w:multiLevelType w:val="hybridMultilevel"/>
    <w:tmpl w:val="A55C61DA"/>
    <w:lvl w:ilvl="0" w:tplc="0413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10BA"/>
    <w:multiLevelType w:val="hybridMultilevel"/>
    <w:tmpl w:val="AB986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6A3A"/>
    <w:multiLevelType w:val="hybridMultilevel"/>
    <w:tmpl w:val="F21486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3EF2"/>
    <w:multiLevelType w:val="hybridMultilevel"/>
    <w:tmpl w:val="08C843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3E0553"/>
    <w:multiLevelType w:val="hybridMultilevel"/>
    <w:tmpl w:val="FC9690BE"/>
    <w:lvl w:ilvl="0" w:tplc="D944C7FA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B62DB"/>
    <w:multiLevelType w:val="hybridMultilevel"/>
    <w:tmpl w:val="8536FC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E3B8D"/>
    <w:multiLevelType w:val="hybridMultilevel"/>
    <w:tmpl w:val="A2BA23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36A0DF60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A661F"/>
    <w:multiLevelType w:val="hybridMultilevel"/>
    <w:tmpl w:val="E66C4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37D43"/>
    <w:multiLevelType w:val="hybridMultilevel"/>
    <w:tmpl w:val="88443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56FD3"/>
    <w:multiLevelType w:val="hybridMultilevel"/>
    <w:tmpl w:val="375071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36A0DF60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C67844"/>
    <w:multiLevelType w:val="hybridMultilevel"/>
    <w:tmpl w:val="26481F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36A0DF60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D5584"/>
    <w:multiLevelType w:val="hybridMultilevel"/>
    <w:tmpl w:val="02E8F580"/>
    <w:lvl w:ilvl="0" w:tplc="E310651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75966"/>
    <w:multiLevelType w:val="hybridMultilevel"/>
    <w:tmpl w:val="C9AEB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F3BC6"/>
    <w:multiLevelType w:val="hybridMultilevel"/>
    <w:tmpl w:val="B2C0E884"/>
    <w:lvl w:ilvl="0" w:tplc="8318D2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01C7"/>
    <w:multiLevelType w:val="hybridMultilevel"/>
    <w:tmpl w:val="9D14B424"/>
    <w:lvl w:ilvl="0" w:tplc="E310651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480E8C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145871"/>
    <w:multiLevelType w:val="hybridMultilevel"/>
    <w:tmpl w:val="52E2FD16"/>
    <w:lvl w:ilvl="0" w:tplc="8318D2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7546C"/>
    <w:multiLevelType w:val="hybridMultilevel"/>
    <w:tmpl w:val="1B7E33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3189E"/>
    <w:multiLevelType w:val="hybridMultilevel"/>
    <w:tmpl w:val="5C102D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10320"/>
    <w:multiLevelType w:val="hybridMultilevel"/>
    <w:tmpl w:val="28968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5459FB"/>
    <w:multiLevelType w:val="hybridMultilevel"/>
    <w:tmpl w:val="6F824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29" w15:restartNumberingAfterBreak="0">
    <w:nsid w:val="54AC2326"/>
    <w:multiLevelType w:val="hybridMultilevel"/>
    <w:tmpl w:val="3BA0C380"/>
    <w:lvl w:ilvl="0" w:tplc="E3106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41EC"/>
    <w:multiLevelType w:val="hybridMultilevel"/>
    <w:tmpl w:val="64C2D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1045AB"/>
    <w:multiLevelType w:val="hybridMultilevel"/>
    <w:tmpl w:val="AA0863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36A0DF60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E065A8"/>
    <w:multiLevelType w:val="hybridMultilevel"/>
    <w:tmpl w:val="6B9A9386"/>
    <w:lvl w:ilvl="0" w:tplc="E310651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36C6"/>
    <w:multiLevelType w:val="hybridMultilevel"/>
    <w:tmpl w:val="209E9D4A"/>
    <w:lvl w:ilvl="0" w:tplc="0413000F">
      <w:start w:val="1"/>
      <w:numFmt w:val="decimal"/>
      <w:lvlText w:val="%1."/>
      <w:lvlJc w:val="left"/>
      <w:pPr>
        <w:ind w:left="1420" w:hanging="360"/>
      </w:pPr>
    </w:lvl>
    <w:lvl w:ilvl="1" w:tplc="04130019" w:tentative="1">
      <w:start w:val="1"/>
      <w:numFmt w:val="lowerLetter"/>
      <w:lvlText w:val="%2."/>
      <w:lvlJc w:val="left"/>
      <w:pPr>
        <w:ind w:left="2140" w:hanging="360"/>
      </w:pPr>
    </w:lvl>
    <w:lvl w:ilvl="2" w:tplc="0413001B" w:tentative="1">
      <w:start w:val="1"/>
      <w:numFmt w:val="lowerRoman"/>
      <w:lvlText w:val="%3."/>
      <w:lvlJc w:val="right"/>
      <w:pPr>
        <w:ind w:left="2860" w:hanging="180"/>
      </w:pPr>
    </w:lvl>
    <w:lvl w:ilvl="3" w:tplc="0413000F" w:tentative="1">
      <w:start w:val="1"/>
      <w:numFmt w:val="decimal"/>
      <w:lvlText w:val="%4."/>
      <w:lvlJc w:val="left"/>
      <w:pPr>
        <w:ind w:left="3580" w:hanging="360"/>
      </w:pPr>
    </w:lvl>
    <w:lvl w:ilvl="4" w:tplc="04130019" w:tentative="1">
      <w:start w:val="1"/>
      <w:numFmt w:val="lowerLetter"/>
      <w:lvlText w:val="%5."/>
      <w:lvlJc w:val="left"/>
      <w:pPr>
        <w:ind w:left="4300" w:hanging="360"/>
      </w:pPr>
    </w:lvl>
    <w:lvl w:ilvl="5" w:tplc="0413001B" w:tentative="1">
      <w:start w:val="1"/>
      <w:numFmt w:val="lowerRoman"/>
      <w:lvlText w:val="%6."/>
      <w:lvlJc w:val="right"/>
      <w:pPr>
        <w:ind w:left="5020" w:hanging="180"/>
      </w:pPr>
    </w:lvl>
    <w:lvl w:ilvl="6" w:tplc="0413000F" w:tentative="1">
      <w:start w:val="1"/>
      <w:numFmt w:val="decimal"/>
      <w:lvlText w:val="%7."/>
      <w:lvlJc w:val="left"/>
      <w:pPr>
        <w:ind w:left="5740" w:hanging="360"/>
      </w:pPr>
    </w:lvl>
    <w:lvl w:ilvl="7" w:tplc="04130019" w:tentative="1">
      <w:start w:val="1"/>
      <w:numFmt w:val="lowerLetter"/>
      <w:lvlText w:val="%8."/>
      <w:lvlJc w:val="left"/>
      <w:pPr>
        <w:ind w:left="6460" w:hanging="360"/>
      </w:pPr>
    </w:lvl>
    <w:lvl w:ilvl="8" w:tplc="041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 w15:restartNumberingAfterBreak="0">
    <w:nsid w:val="65D31898"/>
    <w:multiLevelType w:val="hybridMultilevel"/>
    <w:tmpl w:val="5A5866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F5F56"/>
    <w:multiLevelType w:val="hybridMultilevel"/>
    <w:tmpl w:val="40A4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A3A18"/>
    <w:multiLevelType w:val="hybridMultilevel"/>
    <w:tmpl w:val="C3B22082"/>
    <w:lvl w:ilvl="0" w:tplc="3DBE1988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A224B8"/>
    <w:multiLevelType w:val="hybridMultilevel"/>
    <w:tmpl w:val="DD06B7D0"/>
    <w:lvl w:ilvl="0" w:tplc="8318D2B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36A0DF60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37168"/>
    <w:multiLevelType w:val="hybridMultilevel"/>
    <w:tmpl w:val="F16E9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266D1"/>
    <w:multiLevelType w:val="hybridMultilevel"/>
    <w:tmpl w:val="2CC6EF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C32CA"/>
    <w:multiLevelType w:val="hybridMultilevel"/>
    <w:tmpl w:val="1CCC0F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6F10CE"/>
    <w:multiLevelType w:val="hybridMultilevel"/>
    <w:tmpl w:val="DBCCD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36"/>
  </w:num>
  <w:num w:numId="5">
    <w:abstractNumId w:val="36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32"/>
  </w:num>
  <w:num w:numId="11">
    <w:abstractNumId w:val="7"/>
  </w:num>
  <w:num w:numId="12">
    <w:abstractNumId w:val="35"/>
  </w:num>
  <w:num w:numId="13">
    <w:abstractNumId w:val="30"/>
  </w:num>
  <w:num w:numId="14">
    <w:abstractNumId w:val="8"/>
  </w:num>
  <w:num w:numId="15">
    <w:abstractNumId w:val="41"/>
  </w:num>
  <w:num w:numId="16">
    <w:abstractNumId w:val="2"/>
  </w:num>
  <w:num w:numId="17">
    <w:abstractNumId w:val="20"/>
  </w:num>
  <w:num w:numId="18">
    <w:abstractNumId w:val="21"/>
  </w:num>
  <w:num w:numId="19">
    <w:abstractNumId w:val="16"/>
  </w:num>
  <w:num w:numId="20">
    <w:abstractNumId w:val="9"/>
  </w:num>
  <w:num w:numId="21">
    <w:abstractNumId w:val="6"/>
  </w:num>
  <w:num w:numId="22">
    <w:abstractNumId w:val="29"/>
  </w:num>
  <w:num w:numId="23">
    <w:abstractNumId w:val="31"/>
  </w:num>
  <w:num w:numId="24">
    <w:abstractNumId w:val="17"/>
  </w:num>
  <w:num w:numId="25">
    <w:abstractNumId w:val="37"/>
  </w:num>
  <w:num w:numId="26">
    <w:abstractNumId w:val="18"/>
  </w:num>
  <w:num w:numId="27">
    <w:abstractNumId w:val="23"/>
  </w:num>
  <w:num w:numId="28">
    <w:abstractNumId w:val="11"/>
  </w:num>
  <w:num w:numId="29">
    <w:abstractNumId w:val="26"/>
  </w:num>
  <w:num w:numId="30">
    <w:abstractNumId w:val="14"/>
  </w:num>
  <w:num w:numId="31">
    <w:abstractNumId w:val="40"/>
  </w:num>
  <w:num w:numId="32">
    <w:abstractNumId w:val="25"/>
  </w:num>
  <w:num w:numId="33">
    <w:abstractNumId w:val="15"/>
  </w:num>
  <w:num w:numId="34">
    <w:abstractNumId w:val="39"/>
  </w:num>
  <w:num w:numId="35">
    <w:abstractNumId w:val="24"/>
  </w:num>
  <w:num w:numId="36">
    <w:abstractNumId w:val="10"/>
  </w:num>
  <w:num w:numId="37">
    <w:abstractNumId w:val="5"/>
  </w:num>
  <w:num w:numId="38">
    <w:abstractNumId w:val="38"/>
  </w:num>
  <w:num w:numId="39">
    <w:abstractNumId w:val="27"/>
  </w:num>
  <w:num w:numId="40">
    <w:abstractNumId w:val="1"/>
  </w:num>
  <w:num w:numId="41">
    <w:abstractNumId w:val="33"/>
  </w:num>
  <w:num w:numId="42">
    <w:abstractNumId w:val="13"/>
  </w:num>
  <w:num w:numId="43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43"/>
    <w:rsid w:val="000159B7"/>
    <w:rsid w:val="000379D8"/>
    <w:rsid w:val="00040A48"/>
    <w:rsid w:val="00065F16"/>
    <w:rsid w:val="00082594"/>
    <w:rsid w:val="000A2EF2"/>
    <w:rsid w:val="000B68BD"/>
    <w:rsid w:val="000C3ED6"/>
    <w:rsid w:val="000D61F2"/>
    <w:rsid w:val="000D7BBB"/>
    <w:rsid w:val="000F5E99"/>
    <w:rsid w:val="00113EBB"/>
    <w:rsid w:val="001252CC"/>
    <w:rsid w:val="00126E44"/>
    <w:rsid w:val="00144035"/>
    <w:rsid w:val="00161107"/>
    <w:rsid w:val="00167CDA"/>
    <w:rsid w:val="00182847"/>
    <w:rsid w:val="00186060"/>
    <w:rsid w:val="00190C53"/>
    <w:rsid w:val="001A086B"/>
    <w:rsid w:val="001B0208"/>
    <w:rsid w:val="001E460B"/>
    <w:rsid w:val="002009EE"/>
    <w:rsid w:val="002048DB"/>
    <w:rsid w:val="002263BE"/>
    <w:rsid w:val="002611D3"/>
    <w:rsid w:val="002628D5"/>
    <w:rsid w:val="0026611F"/>
    <w:rsid w:val="00270308"/>
    <w:rsid w:val="002743B7"/>
    <w:rsid w:val="00280FD7"/>
    <w:rsid w:val="00282E28"/>
    <w:rsid w:val="002A4798"/>
    <w:rsid w:val="002A667B"/>
    <w:rsid w:val="002B2EF9"/>
    <w:rsid w:val="002D32BE"/>
    <w:rsid w:val="00302362"/>
    <w:rsid w:val="003238ED"/>
    <w:rsid w:val="0032531B"/>
    <w:rsid w:val="00327D67"/>
    <w:rsid w:val="00332E65"/>
    <w:rsid w:val="00360D39"/>
    <w:rsid w:val="00362610"/>
    <w:rsid w:val="00365446"/>
    <w:rsid w:val="00371504"/>
    <w:rsid w:val="0038119D"/>
    <w:rsid w:val="00382591"/>
    <w:rsid w:val="00390678"/>
    <w:rsid w:val="003A6C66"/>
    <w:rsid w:val="003B6058"/>
    <w:rsid w:val="0043291C"/>
    <w:rsid w:val="00434CAB"/>
    <w:rsid w:val="00435562"/>
    <w:rsid w:val="00463EAA"/>
    <w:rsid w:val="00467AA4"/>
    <w:rsid w:val="004727C2"/>
    <w:rsid w:val="00481CCB"/>
    <w:rsid w:val="00485D73"/>
    <w:rsid w:val="004B2A0B"/>
    <w:rsid w:val="004B5B9F"/>
    <w:rsid w:val="004B7C64"/>
    <w:rsid w:val="004C2D2E"/>
    <w:rsid w:val="004D4C56"/>
    <w:rsid w:val="004F6373"/>
    <w:rsid w:val="005039CA"/>
    <w:rsid w:val="00506DDD"/>
    <w:rsid w:val="00512A14"/>
    <w:rsid w:val="00527DBB"/>
    <w:rsid w:val="00534C80"/>
    <w:rsid w:val="00537185"/>
    <w:rsid w:val="00543D54"/>
    <w:rsid w:val="00560F7F"/>
    <w:rsid w:val="005803A6"/>
    <w:rsid w:val="00584E4E"/>
    <w:rsid w:val="00586C6D"/>
    <w:rsid w:val="005B5814"/>
    <w:rsid w:val="005D55D9"/>
    <w:rsid w:val="005F2C82"/>
    <w:rsid w:val="006112EB"/>
    <w:rsid w:val="006433CE"/>
    <w:rsid w:val="00646D7D"/>
    <w:rsid w:val="006521CC"/>
    <w:rsid w:val="00653DBE"/>
    <w:rsid w:val="00656C69"/>
    <w:rsid w:val="00657AD9"/>
    <w:rsid w:val="00663868"/>
    <w:rsid w:val="006A43F5"/>
    <w:rsid w:val="006A766B"/>
    <w:rsid w:val="006B29B0"/>
    <w:rsid w:val="006C5C8E"/>
    <w:rsid w:val="006E0773"/>
    <w:rsid w:val="006E1449"/>
    <w:rsid w:val="006E2B26"/>
    <w:rsid w:val="006F256D"/>
    <w:rsid w:val="00703307"/>
    <w:rsid w:val="007074BC"/>
    <w:rsid w:val="00720236"/>
    <w:rsid w:val="007316DF"/>
    <w:rsid w:val="0073513B"/>
    <w:rsid w:val="0073641E"/>
    <w:rsid w:val="00750C26"/>
    <w:rsid w:val="00756121"/>
    <w:rsid w:val="0076060F"/>
    <w:rsid w:val="007730B1"/>
    <w:rsid w:val="00776045"/>
    <w:rsid w:val="007A5585"/>
    <w:rsid w:val="007C5146"/>
    <w:rsid w:val="007D1431"/>
    <w:rsid w:val="007D530D"/>
    <w:rsid w:val="007D5FBE"/>
    <w:rsid w:val="007D784A"/>
    <w:rsid w:val="007E489A"/>
    <w:rsid w:val="008112F0"/>
    <w:rsid w:val="0081334C"/>
    <w:rsid w:val="008218AE"/>
    <w:rsid w:val="00825FD4"/>
    <w:rsid w:val="00830BD2"/>
    <w:rsid w:val="00833244"/>
    <w:rsid w:val="008444F8"/>
    <w:rsid w:val="008522EA"/>
    <w:rsid w:val="00852CF7"/>
    <w:rsid w:val="008741FA"/>
    <w:rsid w:val="00881A07"/>
    <w:rsid w:val="008A2C6F"/>
    <w:rsid w:val="008A2EF5"/>
    <w:rsid w:val="008C0020"/>
    <w:rsid w:val="008C4023"/>
    <w:rsid w:val="008C707B"/>
    <w:rsid w:val="008D5B0C"/>
    <w:rsid w:val="008F4F4D"/>
    <w:rsid w:val="009070CE"/>
    <w:rsid w:val="009119D0"/>
    <w:rsid w:val="00930B3E"/>
    <w:rsid w:val="00954E56"/>
    <w:rsid w:val="00965357"/>
    <w:rsid w:val="00976264"/>
    <w:rsid w:val="00976583"/>
    <w:rsid w:val="009F3D97"/>
    <w:rsid w:val="00A165A2"/>
    <w:rsid w:val="00A45D1B"/>
    <w:rsid w:val="00A760D0"/>
    <w:rsid w:val="00A76BFA"/>
    <w:rsid w:val="00A829CA"/>
    <w:rsid w:val="00A83446"/>
    <w:rsid w:val="00A95515"/>
    <w:rsid w:val="00AB102E"/>
    <w:rsid w:val="00AB3530"/>
    <w:rsid w:val="00AC0C43"/>
    <w:rsid w:val="00AC6D15"/>
    <w:rsid w:val="00AC7F37"/>
    <w:rsid w:val="00AE0F9B"/>
    <w:rsid w:val="00AE1D56"/>
    <w:rsid w:val="00AE45C1"/>
    <w:rsid w:val="00AE661F"/>
    <w:rsid w:val="00B10A1C"/>
    <w:rsid w:val="00B45C7A"/>
    <w:rsid w:val="00B829BA"/>
    <w:rsid w:val="00BB517F"/>
    <w:rsid w:val="00BC5BAE"/>
    <w:rsid w:val="00BD0381"/>
    <w:rsid w:val="00BD16C5"/>
    <w:rsid w:val="00BE2D5C"/>
    <w:rsid w:val="00BE7EF4"/>
    <w:rsid w:val="00C07944"/>
    <w:rsid w:val="00C32548"/>
    <w:rsid w:val="00C543A3"/>
    <w:rsid w:val="00C70215"/>
    <w:rsid w:val="00C70537"/>
    <w:rsid w:val="00C957D2"/>
    <w:rsid w:val="00CA7204"/>
    <w:rsid w:val="00CD3548"/>
    <w:rsid w:val="00CD3F68"/>
    <w:rsid w:val="00CE6CE4"/>
    <w:rsid w:val="00CF5D8A"/>
    <w:rsid w:val="00D2085E"/>
    <w:rsid w:val="00D34903"/>
    <w:rsid w:val="00D46DE8"/>
    <w:rsid w:val="00D87C24"/>
    <w:rsid w:val="00D90D3E"/>
    <w:rsid w:val="00D9456D"/>
    <w:rsid w:val="00D956F0"/>
    <w:rsid w:val="00DC2093"/>
    <w:rsid w:val="00DC4CB5"/>
    <w:rsid w:val="00DC6690"/>
    <w:rsid w:val="00DC6DC4"/>
    <w:rsid w:val="00DD7D53"/>
    <w:rsid w:val="00DE14C1"/>
    <w:rsid w:val="00E27F6B"/>
    <w:rsid w:val="00E329EC"/>
    <w:rsid w:val="00E4591B"/>
    <w:rsid w:val="00E5321F"/>
    <w:rsid w:val="00E662BF"/>
    <w:rsid w:val="00E75EEA"/>
    <w:rsid w:val="00EC0357"/>
    <w:rsid w:val="00F015A9"/>
    <w:rsid w:val="00F03A15"/>
    <w:rsid w:val="00F0707F"/>
    <w:rsid w:val="00F076E7"/>
    <w:rsid w:val="00F107ED"/>
    <w:rsid w:val="00F11B2C"/>
    <w:rsid w:val="00F15BC7"/>
    <w:rsid w:val="00F228B8"/>
    <w:rsid w:val="00F627D3"/>
    <w:rsid w:val="00F72DE0"/>
    <w:rsid w:val="00F90824"/>
    <w:rsid w:val="00F940B6"/>
    <w:rsid w:val="00FA1582"/>
    <w:rsid w:val="00FB7B08"/>
    <w:rsid w:val="00FC051E"/>
    <w:rsid w:val="00FC7EA5"/>
    <w:rsid w:val="00FE1BE7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64D01D"/>
  <w15:docId w15:val="{0C587397-7141-4C63-8C16-85D5CBA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2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 w:uiPriority="61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68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 w:uiPriority="61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460B"/>
    <w:rPr>
      <w:rFonts w:ascii="Calibri" w:eastAsia="Times New Roman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433CE"/>
    <w:pPr>
      <w:keepNext/>
      <w:pageBreakBefore/>
      <w:spacing w:before="360" w:after="240"/>
      <w:outlineLvl w:val="0"/>
    </w:pPr>
    <w:rPr>
      <w:rFonts w:eastAsia="Calibri"/>
      <w:b/>
      <w:bCs/>
      <w:smallCap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6433CE"/>
    <w:pPr>
      <w:keepNext/>
      <w:numPr>
        <w:numId w:val="7"/>
      </w:numPr>
      <w:spacing w:before="240" w:after="120"/>
      <w:outlineLvl w:val="1"/>
    </w:pPr>
    <w:rPr>
      <w:rFonts w:ascii="Arial" w:eastAsia="Calibri" w:hAnsi="Arial"/>
      <w:b/>
      <w:bCs/>
      <w:i/>
      <w:iCs/>
      <w:sz w:val="36"/>
      <w:szCs w:val="28"/>
    </w:rPr>
  </w:style>
  <w:style w:type="paragraph" w:styleId="Kop3">
    <w:name w:val="heading 3"/>
    <w:basedOn w:val="Standaard"/>
    <w:next w:val="Standaard"/>
    <w:link w:val="Kop3Char"/>
    <w:qFormat/>
    <w:rsid w:val="006433CE"/>
    <w:pPr>
      <w:keepNext/>
      <w:spacing w:before="240" w:after="60"/>
      <w:ind w:left="708"/>
      <w:outlineLvl w:val="2"/>
    </w:pPr>
    <w:rPr>
      <w:rFonts w:ascii="Arial" w:eastAsia="Calibri" w:hAnsi="Arial"/>
      <w:b/>
      <w:bCs/>
      <w:sz w:val="28"/>
      <w:szCs w:val="26"/>
    </w:rPr>
  </w:style>
  <w:style w:type="paragraph" w:styleId="Kop4">
    <w:name w:val="heading 4"/>
    <w:basedOn w:val="Standaard"/>
    <w:next w:val="Standaard"/>
    <w:link w:val="Kop4Char"/>
    <w:qFormat/>
    <w:rsid w:val="006433CE"/>
    <w:pPr>
      <w:keepNext/>
      <w:spacing w:before="240" w:after="60"/>
      <w:ind w:left="1416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6433CE"/>
    <w:pPr>
      <w:spacing w:before="240" w:after="60"/>
      <w:ind w:left="2124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527DBB"/>
    <w:p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qFormat/>
    <w:rsid w:val="00527DBB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527DBB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527DBB"/>
    <w:pPr>
      <w:spacing w:before="240" w:after="6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3B6058"/>
    <w:pPr>
      <w:tabs>
        <w:tab w:val="center" w:pos="4536"/>
        <w:tab w:val="right" w:pos="9072"/>
      </w:tabs>
    </w:pPr>
    <w:rPr>
      <w:szCs w:val="40"/>
    </w:rPr>
  </w:style>
  <w:style w:type="paragraph" w:customStyle="1" w:styleId="Auteursgegevens">
    <w:name w:val="Auteursgegevens"/>
    <w:basedOn w:val="Standaard"/>
    <w:next w:val="Standaard"/>
    <w:rsid w:val="003B6058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sid w:val="003B6058"/>
    <w:rPr>
      <w:b/>
      <w:bCs/>
    </w:rPr>
  </w:style>
  <w:style w:type="character" w:customStyle="1" w:styleId="Literatuurverwijzing">
    <w:name w:val="Literatuurverwijzing"/>
    <w:rsid w:val="003B6058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3B6058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3B6058"/>
    <w:pPr>
      <w:spacing w:before="120" w:after="120"/>
    </w:pPr>
    <w:rPr>
      <w:i/>
      <w:iCs/>
    </w:rPr>
  </w:style>
  <w:style w:type="paragraph" w:styleId="Citaat">
    <w:name w:val="Quote"/>
    <w:basedOn w:val="Standaard"/>
    <w:qFormat/>
    <w:rsid w:val="00527DBB"/>
    <w:rPr>
      <w:i/>
      <w:iCs/>
      <w:color w:val="000000"/>
    </w:rPr>
  </w:style>
  <w:style w:type="paragraph" w:styleId="Datum">
    <w:name w:val="Date"/>
    <w:basedOn w:val="Standaard"/>
    <w:next w:val="Standaard"/>
    <w:rsid w:val="00527DBB"/>
    <w:rPr>
      <w:szCs w:val="20"/>
    </w:rPr>
  </w:style>
  <w:style w:type="paragraph" w:customStyle="1" w:styleId="Informatiesoort">
    <w:name w:val="Informatiesoort"/>
    <w:basedOn w:val="Standaard"/>
    <w:next w:val="Standaard"/>
    <w:rsid w:val="003B6058"/>
    <w:pPr>
      <w:spacing w:before="60"/>
    </w:pPr>
  </w:style>
  <w:style w:type="character" w:customStyle="1" w:styleId="Achternaam">
    <w:name w:val="Achternaam"/>
    <w:rsid w:val="003B6058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3B6058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3B6058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3B6058"/>
    <w:pPr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3B6058"/>
    <w:pPr>
      <w:outlineLvl w:val="2"/>
    </w:pPr>
  </w:style>
  <w:style w:type="paragraph" w:customStyle="1" w:styleId="Kop20">
    <w:name w:val="Kop2"/>
    <w:basedOn w:val="Kop2"/>
    <w:next w:val="Standaard"/>
    <w:semiHidden/>
    <w:rsid w:val="003B6058"/>
    <w:pPr>
      <w:outlineLvl w:val="3"/>
    </w:pPr>
  </w:style>
  <w:style w:type="paragraph" w:customStyle="1" w:styleId="Kop30">
    <w:name w:val="Kop3"/>
    <w:basedOn w:val="Kop3"/>
    <w:next w:val="Standaard"/>
    <w:semiHidden/>
    <w:rsid w:val="003B6058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3B6058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3B6058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3B6058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3B6058"/>
    <w:pPr>
      <w:outlineLvl w:val="8"/>
    </w:pPr>
  </w:style>
  <w:style w:type="character" w:customStyle="1" w:styleId="Kopnaam">
    <w:name w:val="Kopnaam"/>
    <w:rsid w:val="003B6058"/>
    <w:rPr>
      <w:u w:val="single"/>
    </w:rPr>
  </w:style>
  <w:style w:type="character" w:customStyle="1" w:styleId="Kopnr">
    <w:name w:val="Kopnr"/>
    <w:rsid w:val="003B6058"/>
    <w:rPr>
      <w:u w:val="single"/>
    </w:rPr>
  </w:style>
  <w:style w:type="paragraph" w:styleId="Koptekst">
    <w:name w:val="header"/>
    <w:basedOn w:val="Standaard"/>
    <w:rsid w:val="00527DBB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">
    <w:name w:val="Legenda"/>
    <w:basedOn w:val="Standaard"/>
    <w:rsid w:val="003B6058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3B6058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3B6058"/>
    <w:pPr>
      <w:ind w:left="432" w:hanging="432"/>
    </w:pPr>
    <w:rPr>
      <w:sz w:val="18"/>
      <w:szCs w:val="18"/>
    </w:rPr>
  </w:style>
  <w:style w:type="character" w:customStyle="1" w:styleId="Margetekst">
    <w:name w:val="Margetekst"/>
    <w:rsid w:val="003B6058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3B6058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link w:val="TekstopmerkingChar"/>
    <w:uiPriority w:val="99"/>
    <w:rsid w:val="00527D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sid w:val="00527DBB"/>
    <w:rPr>
      <w:b/>
      <w:bCs/>
    </w:rPr>
  </w:style>
  <w:style w:type="paragraph" w:styleId="Plattetekst">
    <w:name w:val="Body Text"/>
    <w:basedOn w:val="Standaard"/>
    <w:rsid w:val="00527DBB"/>
    <w:rPr>
      <w:szCs w:val="20"/>
    </w:rPr>
  </w:style>
  <w:style w:type="character" w:customStyle="1" w:styleId="Prefix">
    <w:name w:val="Prefix"/>
    <w:rsid w:val="003B6058"/>
    <w:rPr>
      <w:b/>
      <w:bCs/>
    </w:rPr>
  </w:style>
  <w:style w:type="paragraph" w:customStyle="1" w:styleId="Rubriekskop">
    <w:name w:val="Rubriekskop"/>
    <w:basedOn w:val="Standaard"/>
    <w:next w:val="Standaard"/>
    <w:rsid w:val="003B6058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527DBB"/>
    <w:rPr>
      <w:b/>
      <w:bCs/>
      <w:szCs w:val="20"/>
    </w:rPr>
  </w:style>
  <w:style w:type="paragraph" w:customStyle="1" w:styleId="SprekendeKop">
    <w:name w:val="Sprekende Kop"/>
    <w:basedOn w:val="Standaard"/>
    <w:next w:val="Standaard"/>
    <w:rsid w:val="003B6058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3B6058"/>
    <w:pPr>
      <w:spacing w:after="60"/>
    </w:pPr>
  </w:style>
  <w:style w:type="character" w:styleId="Voetnootmarkering">
    <w:name w:val="footnote reference"/>
    <w:rsid w:val="00527DBB"/>
    <w:rPr>
      <w:vertAlign w:val="superscript"/>
    </w:rPr>
  </w:style>
  <w:style w:type="paragraph" w:styleId="Voetnoottekst">
    <w:name w:val="footnote text"/>
    <w:basedOn w:val="Standaard"/>
    <w:link w:val="VoetnoottekstChar"/>
    <w:qFormat/>
    <w:rsid w:val="00527DBB"/>
    <w:pPr>
      <w:widowControl w:val="0"/>
    </w:pPr>
    <w:rPr>
      <w:rFonts w:eastAsia="Calibri"/>
      <w:snapToGrid w:val="0"/>
      <w:sz w:val="20"/>
      <w:szCs w:val="20"/>
      <w:lang w:eastAsia="en-US"/>
    </w:rPr>
  </w:style>
  <w:style w:type="character" w:customStyle="1" w:styleId="Voornaam">
    <w:name w:val="Voornaam"/>
    <w:basedOn w:val="Standaardalinea-lettertype"/>
    <w:rsid w:val="003B6058"/>
  </w:style>
  <w:style w:type="paragraph" w:customStyle="1" w:styleId="KopCasus">
    <w:name w:val="Kop Casus"/>
    <w:basedOn w:val="Standaard"/>
    <w:next w:val="Standaard"/>
    <w:rsid w:val="003B6058"/>
    <w:pPr>
      <w:keepNext/>
      <w:pBdr>
        <w:left w:val="single" w:sz="48" w:space="4" w:color="808080"/>
      </w:pBdr>
      <w:spacing w:before="240" w:after="240"/>
      <w:ind w:left="720"/>
    </w:pPr>
    <w:rPr>
      <w:rFonts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3B605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3B6058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Standaard"/>
    <w:link w:val="EindnoottekstChar"/>
    <w:rsid w:val="00527DBB"/>
    <w:rPr>
      <w:rFonts w:eastAsia="Calibri"/>
      <w:sz w:val="20"/>
      <w:szCs w:val="20"/>
    </w:rPr>
  </w:style>
  <w:style w:type="paragraph" w:customStyle="1" w:styleId="Casuskop">
    <w:name w:val="Casuskop"/>
    <w:basedOn w:val="Standaard"/>
    <w:next w:val="Standaard"/>
    <w:rsid w:val="003B6058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cs="Arial"/>
      <w:b/>
      <w:bCs/>
      <w:kern w:val="28"/>
      <w:sz w:val="26"/>
      <w:szCs w:val="26"/>
    </w:rPr>
  </w:style>
  <w:style w:type="character" w:customStyle="1" w:styleId="Taal">
    <w:name w:val="Taal"/>
    <w:rsid w:val="003B6058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3B6058"/>
    <w:rPr>
      <w:u w:val="single"/>
    </w:rPr>
  </w:style>
  <w:style w:type="character" w:customStyle="1" w:styleId="Type">
    <w:name w:val="Type"/>
    <w:rsid w:val="003B6058"/>
    <w:rPr>
      <w:vanish/>
      <w:color w:val="993366"/>
      <w:u w:val="wavyHeavy" w:color="993366"/>
    </w:rPr>
  </w:style>
  <w:style w:type="character" w:customStyle="1" w:styleId="Opmaak">
    <w:name w:val="Opmaak"/>
    <w:rsid w:val="003B6058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3B6058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Standaard"/>
    <w:rsid w:val="003B6058"/>
    <w:rPr>
      <w:i/>
    </w:rPr>
  </w:style>
  <w:style w:type="paragraph" w:customStyle="1" w:styleId="Chapeau">
    <w:name w:val="Chapeau"/>
    <w:basedOn w:val="Standaard"/>
    <w:next w:val="Standaard"/>
    <w:rsid w:val="003B6058"/>
    <w:rPr>
      <w:b/>
      <w:sz w:val="28"/>
    </w:rPr>
  </w:style>
  <w:style w:type="paragraph" w:styleId="Lijstopsomteken">
    <w:name w:val="List Bullet"/>
    <w:basedOn w:val="Standaard"/>
    <w:rsid w:val="00527DBB"/>
    <w:pPr>
      <w:numPr>
        <w:numId w:val="6"/>
      </w:numPr>
      <w:ind w:left="360" w:hanging="360"/>
      <w:contextualSpacing/>
    </w:pPr>
  </w:style>
  <w:style w:type="paragraph" w:styleId="Voettekst">
    <w:name w:val="footer"/>
    <w:basedOn w:val="Standaard"/>
    <w:rsid w:val="00527DBB"/>
    <w:pPr>
      <w:widowControl w:val="0"/>
      <w:tabs>
        <w:tab w:val="center" w:pos="4536"/>
        <w:tab w:val="right" w:pos="9072"/>
      </w:tabs>
    </w:pPr>
    <w:rPr>
      <w:snapToGrid w:val="0"/>
      <w:szCs w:val="20"/>
    </w:rPr>
  </w:style>
  <w:style w:type="character" w:customStyle="1" w:styleId="EindnoottekstChar">
    <w:name w:val="Eindnoottekst Char"/>
    <w:link w:val="Eindnoottekst"/>
    <w:rsid w:val="00527DBB"/>
    <w:rPr>
      <w:rFonts w:ascii="Calibri" w:hAnsi="Calibri"/>
    </w:rPr>
  </w:style>
  <w:style w:type="character" w:customStyle="1" w:styleId="Kop1Char">
    <w:name w:val="Kop 1 Char"/>
    <w:link w:val="Kop1"/>
    <w:rsid w:val="006433CE"/>
    <w:rPr>
      <w:rFonts w:ascii="Calibri" w:hAnsi="Calibri" w:cs="Arial"/>
      <w:b/>
      <w:bCs/>
      <w:smallCaps/>
      <w:kern w:val="32"/>
      <w:sz w:val="48"/>
      <w:szCs w:val="32"/>
    </w:rPr>
  </w:style>
  <w:style w:type="character" w:customStyle="1" w:styleId="Kop2Char">
    <w:name w:val="Kop 2 Char"/>
    <w:link w:val="Kop2"/>
    <w:rsid w:val="006433CE"/>
    <w:rPr>
      <w:rFonts w:ascii="Arial" w:hAnsi="Arial" w:cs="Arial"/>
      <w:b/>
      <w:bCs/>
      <w:i/>
      <w:iCs/>
      <w:sz w:val="36"/>
      <w:szCs w:val="28"/>
    </w:rPr>
  </w:style>
  <w:style w:type="character" w:customStyle="1" w:styleId="Kop3Char">
    <w:name w:val="Kop 3 Char"/>
    <w:link w:val="Kop3"/>
    <w:rsid w:val="006433CE"/>
    <w:rPr>
      <w:rFonts w:ascii="Arial" w:hAnsi="Arial" w:cs="Arial"/>
      <w:b/>
      <w:bCs/>
      <w:sz w:val="28"/>
      <w:szCs w:val="26"/>
    </w:rPr>
  </w:style>
  <w:style w:type="paragraph" w:styleId="Inhopg2">
    <w:name w:val="toc 2"/>
    <w:basedOn w:val="Inhopg1"/>
    <w:next w:val="Standaard"/>
    <w:autoRedefine/>
    <w:uiPriority w:val="39"/>
    <w:rsid w:val="00527DBB"/>
    <w:pPr>
      <w:ind w:left="238"/>
    </w:pPr>
  </w:style>
  <w:style w:type="paragraph" w:styleId="Inhopg1">
    <w:name w:val="toc 1"/>
    <w:basedOn w:val="Standaard"/>
    <w:next w:val="Standaard"/>
    <w:autoRedefine/>
    <w:uiPriority w:val="39"/>
    <w:rsid w:val="00527DBB"/>
    <w:rPr>
      <w:b/>
    </w:rPr>
  </w:style>
  <w:style w:type="paragraph" w:styleId="Inhopg3">
    <w:name w:val="toc 3"/>
    <w:basedOn w:val="Standaard"/>
    <w:next w:val="Standaard"/>
    <w:autoRedefine/>
    <w:uiPriority w:val="39"/>
    <w:rsid w:val="00527DBB"/>
    <w:pPr>
      <w:ind w:left="680"/>
    </w:pPr>
    <w:rPr>
      <w:sz w:val="20"/>
    </w:rPr>
  </w:style>
  <w:style w:type="paragraph" w:styleId="Inhopg4">
    <w:name w:val="toc 4"/>
    <w:basedOn w:val="Inhopg3"/>
    <w:next w:val="Standaard"/>
    <w:autoRedefine/>
    <w:uiPriority w:val="39"/>
    <w:unhideWhenUsed/>
    <w:rsid w:val="00463EAA"/>
    <w:pPr>
      <w:tabs>
        <w:tab w:val="right" w:leader="dot" w:pos="9060"/>
      </w:tabs>
      <w:ind w:left="851"/>
      <w:jc w:val="both"/>
    </w:pPr>
  </w:style>
  <w:style w:type="paragraph" w:styleId="Inhopg5">
    <w:name w:val="toc 5"/>
    <w:basedOn w:val="Standaard"/>
    <w:next w:val="Standaard"/>
    <w:autoRedefine/>
    <w:uiPriority w:val="39"/>
    <w:unhideWhenUsed/>
    <w:rsid w:val="00527DBB"/>
    <w:pPr>
      <w:spacing w:after="100" w:line="276" w:lineRule="auto"/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527DBB"/>
    <w:pPr>
      <w:spacing w:after="100" w:line="276" w:lineRule="auto"/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527DBB"/>
    <w:pPr>
      <w:spacing w:after="100" w:line="276" w:lineRule="auto"/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527DBB"/>
    <w:pPr>
      <w:spacing w:after="100" w:line="276" w:lineRule="auto"/>
      <w:ind w:left="1540"/>
    </w:pPr>
  </w:style>
  <w:style w:type="paragraph" w:styleId="Inhopg9">
    <w:name w:val="toc 9"/>
    <w:basedOn w:val="Standaard"/>
    <w:next w:val="Standaard"/>
    <w:autoRedefine/>
    <w:uiPriority w:val="39"/>
    <w:unhideWhenUsed/>
    <w:rsid w:val="00527DBB"/>
    <w:pPr>
      <w:spacing w:after="100" w:line="276" w:lineRule="auto"/>
      <w:ind w:left="1760"/>
    </w:pPr>
  </w:style>
  <w:style w:type="paragraph" w:styleId="Bijschrift">
    <w:name w:val="caption"/>
    <w:basedOn w:val="Standaard"/>
    <w:next w:val="Standaard"/>
    <w:qFormat/>
    <w:rsid w:val="00527DBB"/>
    <w:rPr>
      <w:b/>
      <w:bCs/>
      <w:sz w:val="20"/>
      <w:szCs w:val="20"/>
    </w:rPr>
  </w:style>
  <w:style w:type="character" w:styleId="Verwijzingopmerking">
    <w:name w:val="annotation reference"/>
    <w:rsid w:val="00527DBB"/>
    <w:rPr>
      <w:sz w:val="16"/>
      <w:szCs w:val="16"/>
    </w:rPr>
  </w:style>
  <w:style w:type="character" w:styleId="Paginanummer">
    <w:name w:val="page number"/>
    <w:basedOn w:val="Standaardalinea-lettertype"/>
    <w:rsid w:val="00527DBB"/>
  </w:style>
  <w:style w:type="character" w:styleId="Hyperlink">
    <w:name w:val="Hyperlink"/>
    <w:uiPriority w:val="99"/>
    <w:rsid w:val="00527DBB"/>
    <w:rPr>
      <w:b/>
      <w:bCs/>
      <w:dstrike w:val="0"/>
      <w:color w:val="437584"/>
      <w:sz w:val="20"/>
      <w:szCs w:val="20"/>
      <w:u w:val="single"/>
      <w:effect w:val="none"/>
    </w:rPr>
  </w:style>
  <w:style w:type="character" w:styleId="GevolgdeHyperlink">
    <w:name w:val="FollowedHyperlink"/>
    <w:rsid w:val="00527DBB"/>
    <w:rPr>
      <w:color w:val="800080"/>
      <w:u w:val="single"/>
    </w:rPr>
  </w:style>
  <w:style w:type="character" w:styleId="Zwaar">
    <w:name w:val="Strong"/>
    <w:qFormat/>
    <w:rsid w:val="00527DBB"/>
    <w:rPr>
      <w:b/>
      <w:bCs/>
      <w:i w:val="0"/>
      <w:iCs w:val="0"/>
    </w:rPr>
  </w:style>
  <w:style w:type="character" w:styleId="Nadruk">
    <w:name w:val="Emphasis"/>
    <w:qFormat/>
    <w:rsid w:val="00527DBB"/>
    <w:rPr>
      <w:i/>
      <w:iCs/>
    </w:rPr>
  </w:style>
  <w:style w:type="paragraph" w:styleId="Normaalweb">
    <w:name w:val="Normal (Web)"/>
    <w:basedOn w:val="Standaard"/>
    <w:rsid w:val="00527DBB"/>
    <w:pPr>
      <w:spacing w:before="100" w:beforeAutospacing="1" w:after="100" w:afterAutospacing="1"/>
    </w:pPr>
  </w:style>
  <w:style w:type="table" w:styleId="Tabelraster7">
    <w:name w:val="Table Grid 7"/>
    <w:basedOn w:val="Standaardtabel"/>
    <w:rsid w:val="00527DBB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rsid w:val="00527DBB"/>
    <w:rPr>
      <w:rFonts w:ascii="Tahoma" w:eastAsia="Calibri" w:hAnsi="Tahoma"/>
      <w:sz w:val="16"/>
      <w:szCs w:val="16"/>
    </w:rPr>
  </w:style>
  <w:style w:type="character" w:customStyle="1" w:styleId="BallontekstChar">
    <w:name w:val="Ballontekst Char"/>
    <w:link w:val="Ballontekst"/>
    <w:rsid w:val="00527DB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1">
    <w:name w:val="Medium Grid 1 Accent 1"/>
    <w:basedOn w:val="Standaardtabel"/>
    <w:uiPriority w:val="62"/>
    <w:rsid w:val="00527DB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emiddeldraster3-accent2">
    <w:name w:val="Medium Grid 3 Accent 2"/>
    <w:basedOn w:val="Standaardtabel"/>
    <w:rsid w:val="00527D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emiddeldraster3-accent3">
    <w:name w:val="Medium Grid 3 Accent 3"/>
    <w:basedOn w:val="Standaardtabel"/>
    <w:rsid w:val="00527D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Donkerelijst-accent3">
    <w:name w:val="Dark List Accent 3"/>
    <w:basedOn w:val="Standaardtabel"/>
    <w:uiPriority w:val="61"/>
    <w:rsid w:val="00527DB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emiddeldearcering1-accent4">
    <w:name w:val="Medium Shading 1 Accent 4"/>
    <w:basedOn w:val="Standaardtabel"/>
    <w:uiPriority w:val="68"/>
    <w:rsid w:val="00527DBB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emiddeldraster2-accent6">
    <w:name w:val="Medium Grid 2 Accent 6"/>
    <w:basedOn w:val="Standaardtabel"/>
    <w:rsid w:val="00527D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Donkerelijst-accent6">
    <w:name w:val="Dark List Accent 6"/>
    <w:basedOn w:val="Standaardtabel"/>
    <w:uiPriority w:val="61"/>
    <w:rsid w:val="00527DB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Subtieleverwijzing">
    <w:name w:val="Subtle Reference"/>
    <w:qFormat/>
    <w:rsid w:val="00527DBB"/>
    <w:rPr>
      <w:smallCaps/>
      <w:color w:val="C0504D"/>
      <w:u w:val="single"/>
    </w:rPr>
  </w:style>
  <w:style w:type="paragraph" w:customStyle="1" w:styleId="textheader2">
    <w:name w:val="textheader2"/>
    <w:basedOn w:val="Standaard"/>
    <w:rsid w:val="00527DBB"/>
    <w:pPr>
      <w:spacing w:before="100" w:beforeAutospacing="1" w:after="100" w:afterAutospacing="1"/>
    </w:pPr>
  </w:style>
  <w:style w:type="character" w:customStyle="1" w:styleId="textparagraph">
    <w:name w:val="textparagraph"/>
    <w:basedOn w:val="Standaardalinea-lettertype"/>
    <w:rsid w:val="00527DBB"/>
  </w:style>
  <w:style w:type="character" w:customStyle="1" w:styleId="textemphasis">
    <w:name w:val="textemphasis"/>
    <w:basedOn w:val="Standaardalinea-lettertype"/>
    <w:rsid w:val="00527DBB"/>
  </w:style>
  <w:style w:type="paragraph" w:customStyle="1" w:styleId="textcaption">
    <w:name w:val="textcaption"/>
    <w:basedOn w:val="Standaard"/>
    <w:rsid w:val="00527DBB"/>
    <w:pPr>
      <w:spacing w:after="240"/>
    </w:pPr>
  </w:style>
  <w:style w:type="paragraph" w:customStyle="1" w:styleId="Bevoegdheden">
    <w:name w:val="Bevoegdheden"/>
    <w:basedOn w:val="Plattetekst"/>
    <w:rsid w:val="00527DBB"/>
    <w:pPr>
      <w:tabs>
        <w:tab w:val="left" w:pos="-720"/>
      </w:tabs>
      <w:suppressAutoHyphens/>
    </w:pPr>
    <w:rPr>
      <w:rFonts w:ascii="Univers" w:hAnsi="Univers"/>
      <w:sz w:val="21"/>
    </w:rPr>
  </w:style>
  <w:style w:type="character" w:customStyle="1" w:styleId="Intensieveverwijzing1">
    <w:name w:val="Intensieve verwijzing1"/>
    <w:basedOn w:val="Standaardalinea-lettertype"/>
    <w:rsid w:val="00527DBB"/>
  </w:style>
  <w:style w:type="character" w:customStyle="1" w:styleId="grame">
    <w:name w:val="grame"/>
    <w:basedOn w:val="Standaardalinea-lettertype"/>
    <w:rsid w:val="001E460B"/>
  </w:style>
  <w:style w:type="paragraph" w:styleId="Lijstalinea">
    <w:name w:val="List Paragraph"/>
    <w:basedOn w:val="Standaard"/>
    <w:uiPriority w:val="34"/>
    <w:qFormat/>
    <w:rsid w:val="001E460B"/>
    <w:pPr>
      <w:ind w:left="720"/>
      <w:contextualSpacing/>
    </w:pPr>
  </w:style>
  <w:style w:type="character" w:customStyle="1" w:styleId="VoetnoottekstChar">
    <w:name w:val="Voetnoottekst Char"/>
    <w:link w:val="Voetnoottekst"/>
    <w:rsid w:val="001E460B"/>
    <w:rPr>
      <w:rFonts w:ascii="Calibri" w:hAnsi="Calibri"/>
      <w:snapToGrid w:val="0"/>
      <w:lang w:eastAsia="en-US"/>
    </w:rPr>
  </w:style>
  <w:style w:type="paragraph" w:customStyle="1" w:styleId="Default">
    <w:name w:val="Default"/>
    <w:rsid w:val="002611D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ekstopmerkingChar">
    <w:name w:val="Tekst opmerking Char"/>
    <w:link w:val="Tekstopmerking"/>
    <w:uiPriority w:val="99"/>
    <w:rsid w:val="00DC2093"/>
    <w:rPr>
      <w:rFonts w:ascii="Calibri" w:eastAsia="Times New Roman" w:hAnsi="Calibri"/>
    </w:rPr>
  </w:style>
  <w:style w:type="paragraph" w:styleId="Revisie">
    <w:name w:val="Revision"/>
    <w:hidden/>
    <w:uiPriority w:val="99"/>
    <w:semiHidden/>
    <w:rsid w:val="00E5321F"/>
    <w:rPr>
      <w:rFonts w:ascii="Calibri" w:eastAsia="Times New Roman" w:hAnsi="Calibri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8444F8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g.org/deleger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280C83DD46546B5B8A1EE7A6EC94D" ma:contentTypeVersion="6" ma:contentTypeDescription="Een nieuw document maken." ma:contentTypeScope="" ma:versionID="2d09bcd7a59420c6369f12a4195f6229">
  <xsd:schema xmlns:xsd="http://www.w3.org/2001/XMLSchema" xmlns:xs="http://www.w3.org/2001/XMLSchema" xmlns:p="http://schemas.microsoft.com/office/2006/metadata/properties" xmlns:ns2="af98891a-bf77-407c-874f-b356be57635b" targetNamespace="http://schemas.microsoft.com/office/2006/metadata/properties" ma:root="true" ma:fieldsID="7af0e16584686ab6353eddadd0a8160d" ns2:_="">
    <xsd:import namespace="af98891a-bf77-407c-874f-b356be576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891a-bf77-407c-874f-b356be576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8DB6-74AA-46FC-910F-7DD011FB9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5B4D9-01C6-4960-AB53-2EED9EDB3E6C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af98891a-bf77-407c-874f-b356be5763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71FB88-A804-4F5F-B4F9-EA46D0362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8891a-bf77-407c-874f-b356be576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233B1-2AA4-4A4F-90D2-9E88BE66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1306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NHG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NHG-sectie OKE</dc:creator>
  <cp:lastModifiedBy>S vandenBroek</cp:lastModifiedBy>
  <cp:revision>4</cp:revision>
  <cp:lastPrinted>2017-05-04T10:19:00Z</cp:lastPrinted>
  <dcterms:created xsi:type="dcterms:W3CDTF">2018-03-19T17:07:00Z</dcterms:created>
  <dcterms:modified xsi:type="dcterms:W3CDTF">2018-03-19T17:44:00Z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0x010100991280C83DD46546B5B8A1EE7A6EC94D</vt:lpwstr>
  </property>
</Properties>
</file>