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7F2DB0" w14:textId="20DE05A8" w:rsidR="00E63DC4" w:rsidRDefault="00156DD0">
      <w:r w:rsidRPr="00156DD0">
        <w:t xml:space="preserve">Dit voorbeeldprotocol </w:t>
      </w:r>
      <w:r w:rsidR="00255266">
        <w:t>bevat</w:t>
      </w:r>
      <w:r w:rsidRPr="00156DD0">
        <w:t xml:space="preserve"> drie onderdelen: voorbereiding, reiniging, desinfectie en sterilisatie. De reinigingsstap is onderverdeeld in een voorreiniging</w:t>
      </w:r>
      <w:r w:rsidR="00255266">
        <w:t>s</w:t>
      </w:r>
      <w:r w:rsidRPr="00156DD0">
        <w:t>- en een reinigingsstap. In de achtergrondinformatie vindt u meer informatie over sterilisatie en eventuele uitbesteding daarvan.</w:t>
      </w:r>
      <w:bookmarkStart w:id="0" w:name="_Toc498771226"/>
    </w:p>
    <w:sdt>
      <w:sdtPr>
        <w:rPr>
          <w:rFonts w:ascii="Calibri" w:eastAsia="Times New Roman" w:hAnsi="Calibri" w:cs="Times New Roman"/>
          <w:color w:val="auto"/>
          <w:sz w:val="24"/>
          <w:szCs w:val="24"/>
        </w:rPr>
        <w:id w:val="592670816"/>
        <w:docPartObj>
          <w:docPartGallery w:val="Table of Contents"/>
          <w:docPartUnique/>
        </w:docPartObj>
      </w:sdtPr>
      <w:sdtEndPr>
        <w:rPr>
          <w:b/>
          <w:bCs/>
        </w:rPr>
      </w:sdtEndPr>
      <w:sdtContent>
        <w:p w14:paraId="0A08B03A" w14:textId="77777777" w:rsidR="00E63DC4" w:rsidRDefault="00E63DC4" w:rsidP="00E63DC4">
          <w:pPr>
            <w:pStyle w:val="Kopvaninhoudsopgave"/>
          </w:pPr>
          <w:r>
            <w:t>Inhoud</w:t>
          </w:r>
        </w:p>
        <w:p w14:paraId="1C54B941" w14:textId="77777777" w:rsidR="00137133" w:rsidRDefault="00E63DC4">
          <w:pPr>
            <w:pStyle w:val="Inhopg1"/>
            <w:tabs>
              <w:tab w:val="right" w:leader="dot" w:pos="10196"/>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09226700" w:history="1">
            <w:r w:rsidR="00137133" w:rsidRPr="00FE3AD0">
              <w:rPr>
                <w:rStyle w:val="Hyperlink"/>
                <w:noProof/>
              </w:rPr>
              <w:t>Voorbereiding</w:t>
            </w:r>
            <w:r w:rsidR="00137133">
              <w:rPr>
                <w:noProof/>
                <w:webHidden/>
              </w:rPr>
              <w:tab/>
            </w:r>
            <w:r w:rsidR="00137133">
              <w:rPr>
                <w:noProof/>
                <w:webHidden/>
              </w:rPr>
              <w:fldChar w:fldCharType="begin"/>
            </w:r>
            <w:r w:rsidR="00137133">
              <w:rPr>
                <w:noProof/>
                <w:webHidden/>
              </w:rPr>
              <w:instrText xml:space="preserve"> PAGEREF _Toc509226700 \h </w:instrText>
            </w:r>
            <w:r w:rsidR="00137133">
              <w:rPr>
                <w:noProof/>
                <w:webHidden/>
              </w:rPr>
            </w:r>
            <w:r w:rsidR="00137133">
              <w:rPr>
                <w:noProof/>
                <w:webHidden/>
              </w:rPr>
              <w:fldChar w:fldCharType="separate"/>
            </w:r>
            <w:r w:rsidR="00137133">
              <w:rPr>
                <w:noProof/>
                <w:webHidden/>
              </w:rPr>
              <w:t>2</w:t>
            </w:r>
            <w:r w:rsidR="00137133">
              <w:rPr>
                <w:noProof/>
                <w:webHidden/>
              </w:rPr>
              <w:fldChar w:fldCharType="end"/>
            </w:r>
          </w:hyperlink>
        </w:p>
        <w:p w14:paraId="7953AD6E"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1" w:history="1">
            <w:r w:rsidRPr="00FE3AD0">
              <w:rPr>
                <w:rStyle w:val="Hyperlink"/>
                <w:noProof/>
              </w:rPr>
              <w:t>Aanschaf instrumentarium</w:t>
            </w:r>
            <w:r>
              <w:rPr>
                <w:noProof/>
                <w:webHidden/>
              </w:rPr>
              <w:tab/>
            </w:r>
            <w:r>
              <w:rPr>
                <w:noProof/>
                <w:webHidden/>
              </w:rPr>
              <w:fldChar w:fldCharType="begin"/>
            </w:r>
            <w:r>
              <w:rPr>
                <w:noProof/>
                <w:webHidden/>
              </w:rPr>
              <w:instrText xml:space="preserve"> PAGEREF _Toc509226701 \h </w:instrText>
            </w:r>
            <w:r>
              <w:rPr>
                <w:noProof/>
                <w:webHidden/>
              </w:rPr>
            </w:r>
            <w:r>
              <w:rPr>
                <w:noProof/>
                <w:webHidden/>
              </w:rPr>
              <w:fldChar w:fldCharType="separate"/>
            </w:r>
            <w:r>
              <w:rPr>
                <w:noProof/>
                <w:webHidden/>
              </w:rPr>
              <w:t>2</w:t>
            </w:r>
            <w:r>
              <w:rPr>
                <w:noProof/>
                <w:webHidden/>
              </w:rPr>
              <w:fldChar w:fldCharType="end"/>
            </w:r>
          </w:hyperlink>
        </w:p>
        <w:p w14:paraId="1A31455B"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2" w:history="1">
            <w:r w:rsidRPr="00FE3AD0">
              <w:rPr>
                <w:rStyle w:val="Hyperlink"/>
                <w:noProof/>
              </w:rPr>
              <w:t>Indeling medisch instrumentarium (zie bijlage B)</w:t>
            </w:r>
            <w:r>
              <w:rPr>
                <w:noProof/>
                <w:webHidden/>
              </w:rPr>
              <w:tab/>
            </w:r>
            <w:r>
              <w:rPr>
                <w:noProof/>
                <w:webHidden/>
              </w:rPr>
              <w:fldChar w:fldCharType="begin"/>
            </w:r>
            <w:r>
              <w:rPr>
                <w:noProof/>
                <w:webHidden/>
              </w:rPr>
              <w:instrText xml:space="preserve"> PAGEREF _Toc509226702 \h </w:instrText>
            </w:r>
            <w:r>
              <w:rPr>
                <w:noProof/>
                <w:webHidden/>
              </w:rPr>
            </w:r>
            <w:r>
              <w:rPr>
                <w:noProof/>
                <w:webHidden/>
              </w:rPr>
              <w:fldChar w:fldCharType="separate"/>
            </w:r>
            <w:r>
              <w:rPr>
                <w:noProof/>
                <w:webHidden/>
              </w:rPr>
              <w:t>2</w:t>
            </w:r>
            <w:r>
              <w:rPr>
                <w:noProof/>
                <w:webHidden/>
              </w:rPr>
              <w:fldChar w:fldCharType="end"/>
            </w:r>
          </w:hyperlink>
        </w:p>
        <w:p w14:paraId="6F3E7937" w14:textId="77777777" w:rsidR="00137133" w:rsidRDefault="00137133">
          <w:pPr>
            <w:pStyle w:val="Inhopg1"/>
            <w:tabs>
              <w:tab w:val="right" w:leader="dot" w:pos="10196"/>
            </w:tabs>
            <w:rPr>
              <w:rFonts w:asciiTheme="minorHAnsi" w:eastAsiaTheme="minorEastAsia" w:hAnsiTheme="minorHAnsi" w:cstheme="minorBidi"/>
              <w:b w:val="0"/>
              <w:noProof/>
              <w:sz w:val="22"/>
              <w:szCs w:val="22"/>
            </w:rPr>
          </w:pPr>
          <w:hyperlink w:anchor="_Toc509226703" w:history="1">
            <w:r w:rsidRPr="00FE3AD0">
              <w:rPr>
                <w:rStyle w:val="Hyperlink"/>
                <w:noProof/>
              </w:rPr>
              <w:t>Reiniging instrumentarium</w:t>
            </w:r>
            <w:r>
              <w:rPr>
                <w:noProof/>
                <w:webHidden/>
              </w:rPr>
              <w:tab/>
            </w:r>
            <w:r>
              <w:rPr>
                <w:noProof/>
                <w:webHidden/>
              </w:rPr>
              <w:fldChar w:fldCharType="begin"/>
            </w:r>
            <w:r>
              <w:rPr>
                <w:noProof/>
                <w:webHidden/>
              </w:rPr>
              <w:instrText xml:space="preserve"> PAGEREF _Toc509226703 \h </w:instrText>
            </w:r>
            <w:r>
              <w:rPr>
                <w:noProof/>
                <w:webHidden/>
              </w:rPr>
            </w:r>
            <w:r>
              <w:rPr>
                <w:noProof/>
                <w:webHidden/>
              </w:rPr>
              <w:fldChar w:fldCharType="separate"/>
            </w:r>
            <w:r>
              <w:rPr>
                <w:noProof/>
                <w:webHidden/>
              </w:rPr>
              <w:t>3</w:t>
            </w:r>
            <w:r>
              <w:rPr>
                <w:noProof/>
                <w:webHidden/>
              </w:rPr>
              <w:fldChar w:fldCharType="end"/>
            </w:r>
          </w:hyperlink>
        </w:p>
        <w:p w14:paraId="4ABD25EC"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4" w:history="1">
            <w:r w:rsidRPr="00FE3AD0">
              <w:rPr>
                <w:rStyle w:val="Hyperlink"/>
                <w:noProof/>
              </w:rPr>
              <w:t>Randvoorwaarden</w:t>
            </w:r>
            <w:r>
              <w:rPr>
                <w:noProof/>
                <w:webHidden/>
              </w:rPr>
              <w:tab/>
            </w:r>
            <w:r>
              <w:rPr>
                <w:noProof/>
                <w:webHidden/>
              </w:rPr>
              <w:fldChar w:fldCharType="begin"/>
            </w:r>
            <w:r>
              <w:rPr>
                <w:noProof/>
                <w:webHidden/>
              </w:rPr>
              <w:instrText xml:space="preserve"> PAGEREF _Toc509226704 \h </w:instrText>
            </w:r>
            <w:r>
              <w:rPr>
                <w:noProof/>
                <w:webHidden/>
              </w:rPr>
            </w:r>
            <w:r>
              <w:rPr>
                <w:noProof/>
                <w:webHidden/>
              </w:rPr>
              <w:fldChar w:fldCharType="separate"/>
            </w:r>
            <w:r>
              <w:rPr>
                <w:noProof/>
                <w:webHidden/>
              </w:rPr>
              <w:t>3</w:t>
            </w:r>
            <w:r>
              <w:rPr>
                <w:noProof/>
                <w:webHidden/>
              </w:rPr>
              <w:fldChar w:fldCharType="end"/>
            </w:r>
          </w:hyperlink>
        </w:p>
        <w:p w14:paraId="55649AC9"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5" w:history="1">
            <w:r w:rsidRPr="00FE3AD0">
              <w:rPr>
                <w:rStyle w:val="Hyperlink"/>
                <w:noProof/>
              </w:rPr>
              <w:t>Benodigdheden</w:t>
            </w:r>
            <w:r>
              <w:rPr>
                <w:noProof/>
                <w:webHidden/>
              </w:rPr>
              <w:tab/>
            </w:r>
            <w:r>
              <w:rPr>
                <w:noProof/>
                <w:webHidden/>
              </w:rPr>
              <w:fldChar w:fldCharType="begin"/>
            </w:r>
            <w:r>
              <w:rPr>
                <w:noProof/>
                <w:webHidden/>
              </w:rPr>
              <w:instrText xml:space="preserve"> PAGEREF _Toc509226705 \h </w:instrText>
            </w:r>
            <w:r>
              <w:rPr>
                <w:noProof/>
                <w:webHidden/>
              </w:rPr>
            </w:r>
            <w:r>
              <w:rPr>
                <w:noProof/>
                <w:webHidden/>
              </w:rPr>
              <w:fldChar w:fldCharType="separate"/>
            </w:r>
            <w:r>
              <w:rPr>
                <w:noProof/>
                <w:webHidden/>
              </w:rPr>
              <w:t>3</w:t>
            </w:r>
            <w:r>
              <w:rPr>
                <w:noProof/>
                <w:webHidden/>
              </w:rPr>
              <w:fldChar w:fldCharType="end"/>
            </w:r>
          </w:hyperlink>
        </w:p>
        <w:p w14:paraId="0F92F8E0"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6" w:history="1">
            <w:r w:rsidRPr="00FE3AD0">
              <w:rPr>
                <w:rStyle w:val="Hyperlink"/>
                <w:noProof/>
              </w:rPr>
              <w:t>Activiteitentabel</w:t>
            </w:r>
            <w:r>
              <w:rPr>
                <w:noProof/>
                <w:webHidden/>
              </w:rPr>
              <w:tab/>
            </w:r>
            <w:r>
              <w:rPr>
                <w:noProof/>
                <w:webHidden/>
              </w:rPr>
              <w:fldChar w:fldCharType="begin"/>
            </w:r>
            <w:r>
              <w:rPr>
                <w:noProof/>
                <w:webHidden/>
              </w:rPr>
              <w:instrText xml:space="preserve"> PAGEREF _Toc509226706 \h </w:instrText>
            </w:r>
            <w:r>
              <w:rPr>
                <w:noProof/>
                <w:webHidden/>
              </w:rPr>
            </w:r>
            <w:r>
              <w:rPr>
                <w:noProof/>
                <w:webHidden/>
              </w:rPr>
              <w:fldChar w:fldCharType="separate"/>
            </w:r>
            <w:r>
              <w:rPr>
                <w:noProof/>
                <w:webHidden/>
              </w:rPr>
              <w:t>4</w:t>
            </w:r>
            <w:r>
              <w:rPr>
                <w:noProof/>
                <w:webHidden/>
              </w:rPr>
              <w:fldChar w:fldCharType="end"/>
            </w:r>
          </w:hyperlink>
        </w:p>
        <w:p w14:paraId="1462536A" w14:textId="77777777" w:rsidR="00137133" w:rsidRDefault="00137133">
          <w:pPr>
            <w:pStyle w:val="Inhopg1"/>
            <w:tabs>
              <w:tab w:val="right" w:leader="dot" w:pos="10196"/>
            </w:tabs>
            <w:rPr>
              <w:rFonts w:asciiTheme="minorHAnsi" w:eastAsiaTheme="minorEastAsia" w:hAnsiTheme="minorHAnsi" w:cstheme="minorBidi"/>
              <w:b w:val="0"/>
              <w:noProof/>
              <w:sz w:val="22"/>
              <w:szCs w:val="22"/>
            </w:rPr>
          </w:pPr>
          <w:hyperlink w:anchor="_Toc509226707" w:history="1">
            <w:r w:rsidRPr="00FE3AD0">
              <w:rPr>
                <w:rStyle w:val="Hyperlink"/>
                <w:noProof/>
              </w:rPr>
              <w:t>Desinfecteren instrumentarium</w:t>
            </w:r>
            <w:r>
              <w:rPr>
                <w:noProof/>
                <w:webHidden/>
              </w:rPr>
              <w:tab/>
            </w:r>
            <w:r>
              <w:rPr>
                <w:noProof/>
                <w:webHidden/>
              </w:rPr>
              <w:fldChar w:fldCharType="begin"/>
            </w:r>
            <w:r>
              <w:rPr>
                <w:noProof/>
                <w:webHidden/>
              </w:rPr>
              <w:instrText xml:space="preserve"> PAGEREF _Toc509226707 \h </w:instrText>
            </w:r>
            <w:r>
              <w:rPr>
                <w:noProof/>
                <w:webHidden/>
              </w:rPr>
            </w:r>
            <w:r>
              <w:rPr>
                <w:noProof/>
                <w:webHidden/>
              </w:rPr>
              <w:fldChar w:fldCharType="separate"/>
            </w:r>
            <w:r>
              <w:rPr>
                <w:noProof/>
                <w:webHidden/>
              </w:rPr>
              <w:t>6</w:t>
            </w:r>
            <w:r>
              <w:rPr>
                <w:noProof/>
                <w:webHidden/>
              </w:rPr>
              <w:fldChar w:fldCharType="end"/>
            </w:r>
          </w:hyperlink>
        </w:p>
        <w:p w14:paraId="1B26B92A"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8" w:history="1">
            <w:r w:rsidRPr="00FE3AD0">
              <w:rPr>
                <w:rStyle w:val="Hyperlink"/>
                <w:noProof/>
              </w:rPr>
              <w:t>Randvoorwaarden</w:t>
            </w:r>
            <w:r>
              <w:rPr>
                <w:noProof/>
                <w:webHidden/>
              </w:rPr>
              <w:tab/>
            </w:r>
            <w:r>
              <w:rPr>
                <w:noProof/>
                <w:webHidden/>
              </w:rPr>
              <w:fldChar w:fldCharType="begin"/>
            </w:r>
            <w:r>
              <w:rPr>
                <w:noProof/>
                <w:webHidden/>
              </w:rPr>
              <w:instrText xml:space="preserve"> PAGEREF _Toc509226708 \h </w:instrText>
            </w:r>
            <w:r>
              <w:rPr>
                <w:noProof/>
                <w:webHidden/>
              </w:rPr>
            </w:r>
            <w:r>
              <w:rPr>
                <w:noProof/>
                <w:webHidden/>
              </w:rPr>
              <w:fldChar w:fldCharType="separate"/>
            </w:r>
            <w:r>
              <w:rPr>
                <w:noProof/>
                <w:webHidden/>
              </w:rPr>
              <w:t>6</w:t>
            </w:r>
            <w:r>
              <w:rPr>
                <w:noProof/>
                <w:webHidden/>
              </w:rPr>
              <w:fldChar w:fldCharType="end"/>
            </w:r>
          </w:hyperlink>
        </w:p>
        <w:p w14:paraId="379A47D1"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09" w:history="1">
            <w:r w:rsidRPr="00FE3AD0">
              <w:rPr>
                <w:rStyle w:val="Hyperlink"/>
                <w:noProof/>
              </w:rPr>
              <w:t>Benodigdheden</w:t>
            </w:r>
            <w:r>
              <w:rPr>
                <w:noProof/>
                <w:webHidden/>
              </w:rPr>
              <w:tab/>
            </w:r>
            <w:r>
              <w:rPr>
                <w:noProof/>
                <w:webHidden/>
              </w:rPr>
              <w:fldChar w:fldCharType="begin"/>
            </w:r>
            <w:r>
              <w:rPr>
                <w:noProof/>
                <w:webHidden/>
              </w:rPr>
              <w:instrText xml:space="preserve"> PAGEREF _Toc509226709 \h </w:instrText>
            </w:r>
            <w:r>
              <w:rPr>
                <w:noProof/>
                <w:webHidden/>
              </w:rPr>
            </w:r>
            <w:r>
              <w:rPr>
                <w:noProof/>
                <w:webHidden/>
              </w:rPr>
              <w:fldChar w:fldCharType="separate"/>
            </w:r>
            <w:r>
              <w:rPr>
                <w:noProof/>
                <w:webHidden/>
              </w:rPr>
              <w:t>6</w:t>
            </w:r>
            <w:r>
              <w:rPr>
                <w:noProof/>
                <w:webHidden/>
              </w:rPr>
              <w:fldChar w:fldCharType="end"/>
            </w:r>
          </w:hyperlink>
        </w:p>
        <w:p w14:paraId="34C1E24F"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10" w:history="1">
            <w:r w:rsidRPr="00FE3AD0">
              <w:rPr>
                <w:rStyle w:val="Hyperlink"/>
                <w:noProof/>
              </w:rPr>
              <w:t>Activiteitentabel</w:t>
            </w:r>
            <w:r>
              <w:rPr>
                <w:noProof/>
                <w:webHidden/>
              </w:rPr>
              <w:tab/>
            </w:r>
            <w:r>
              <w:rPr>
                <w:noProof/>
                <w:webHidden/>
              </w:rPr>
              <w:fldChar w:fldCharType="begin"/>
            </w:r>
            <w:r>
              <w:rPr>
                <w:noProof/>
                <w:webHidden/>
              </w:rPr>
              <w:instrText xml:space="preserve"> PAGEREF _Toc509226710 \h </w:instrText>
            </w:r>
            <w:r>
              <w:rPr>
                <w:noProof/>
                <w:webHidden/>
              </w:rPr>
            </w:r>
            <w:r>
              <w:rPr>
                <w:noProof/>
                <w:webHidden/>
              </w:rPr>
              <w:fldChar w:fldCharType="separate"/>
            </w:r>
            <w:r>
              <w:rPr>
                <w:noProof/>
                <w:webHidden/>
              </w:rPr>
              <w:t>6</w:t>
            </w:r>
            <w:r>
              <w:rPr>
                <w:noProof/>
                <w:webHidden/>
              </w:rPr>
              <w:fldChar w:fldCharType="end"/>
            </w:r>
          </w:hyperlink>
        </w:p>
        <w:p w14:paraId="0D13D22F" w14:textId="77777777" w:rsidR="00137133" w:rsidRDefault="00137133">
          <w:pPr>
            <w:pStyle w:val="Inhopg1"/>
            <w:tabs>
              <w:tab w:val="right" w:leader="dot" w:pos="10196"/>
            </w:tabs>
            <w:rPr>
              <w:rFonts w:asciiTheme="minorHAnsi" w:eastAsiaTheme="minorEastAsia" w:hAnsiTheme="minorHAnsi" w:cstheme="minorBidi"/>
              <w:b w:val="0"/>
              <w:noProof/>
              <w:sz w:val="22"/>
              <w:szCs w:val="22"/>
            </w:rPr>
          </w:pPr>
          <w:hyperlink w:anchor="_Toc509226711" w:history="1">
            <w:r w:rsidRPr="00FE3AD0">
              <w:rPr>
                <w:rStyle w:val="Hyperlink"/>
                <w:noProof/>
              </w:rPr>
              <w:t>Steriliseren instrumentarium</w:t>
            </w:r>
            <w:r>
              <w:rPr>
                <w:noProof/>
                <w:webHidden/>
              </w:rPr>
              <w:tab/>
            </w:r>
            <w:r>
              <w:rPr>
                <w:noProof/>
                <w:webHidden/>
              </w:rPr>
              <w:fldChar w:fldCharType="begin"/>
            </w:r>
            <w:r>
              <w:rPr>
                <w:noProof/>
                <w:webHidden/>
              </w:rPr>
              <w:instrText xml:space="preserve"> PAGEREF _Toc509226711 \h </w:instrText>
            </w:r>
            <w:r>
              <w:rPr>
                <w:noProof/>
                <w:webHidden/>
              </w:rPr>
            </w:r>
            <w:r>
              <w:rPr>
                <w:noProof/>
                <w:webHidden/>
              </w:rPr>
              <w:fldChar w:fldCharType="separate"/>
            </w:r>
            <w:r>
              <w:rPr>
                <w:noProof/>
                <w:webHidden/>
              </w:rPr>
              <w:t>7</w:t>
            </w:r>
            <w:r>
              <w:rPr>
                <w:noProof/>
                <w:webHidden/>
              </w:rPr>
              <w:fldChar w:fldCharType="end"/>
            </w:r>
          </w:hyperlink>
        </w:p>
        <w:p w14:paraId="4C73149D"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12" w:history="1">
            <w:r w:rsidRPr="00FE3AD0">
              <w:rPr>
                <w:rStyle w:val="Hyperlink"/>
                <w:noProof/>
              </w:rPr>
              <w:t>Randvoorwaarden</w:t>
            </w:r>
            <w:r>
              <w:rPr>
                <w:noProof/>
                <w:webHidden/>
              </w:rPr>
              <w:tab/>
            </w:r>
            <w:r>
              <w:rPr>
                <w:noProof/>
                <w:webHidden/>
              </w:rPr>
              <w:fldChar w:fldCharType="begin"/>
            </w:r>
            <w:r>
              <w:rPr>
                <w:noProof/>
                <w:webHidden/>
              </w:rPr>
              <w:instrText xml:space="preserve"> PAGEREF _Toc509226712 \h </w:instrText>
            </w:r>
            <w:r>
              <w:rPr>
                <w:noProof/>
                <w:webHidden/>
              </w:rPr>
            </w:r>
            <w:r>
              <w:rPr>
                <w:noProof/>
                <w:webHidden/>
              </w:rPr>
              <w:fldChar w:fldCharType="separate"/>
            </w:r>
            <w:r>
              <w:rPr>
                <w:noProof/>
                <w:webHidden/>
              </w:rPr>
              <w:t>7</w:t>
            </w:r>
            <w:r>
              <w:rPr>
                <w:noProof/>
                <w:webHidden/>
              </w:rPr>
              <w:fldChar w:fldCharType="end"/>
            </w:r>
          </w:hyperlink>
        </w:p>
        <w:p w14:paraId="75EAA612"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13" w:history="1">
            <w:r w:rsidRPr="00FE3AD0">
              <w:rPr>
                <w:rStyle w:val="Hyperlink"/>
                <w:noProof/>
              </w:rPr>
              <w:t>Benodigdheden</w:t>
            </w:r>
            <w:r>
              <w:rPr>
                <w:noProof/>
                <w:webHidden/>
              </w:rPr>
              <w:tab/>
            </w:r>
            <w:r>
              <w:rPr>
                <w:noProof/>
                <w:webHidden/>
              </w:rPr>
              <w:fldChar w:fldCharType="begin"/>
            </w:r>
            <w:r>
              <w:rPr>
                <w:noProof/>
                <w:webHidden/>
              </w:rPr>
              <w:instrText xml:space="preserve"> PAGEREF _Toc509226713 \h </w:instrText>
            </w:r>
            <w:r>
              <w:rPr>
                <w:noProof/>
                <w:webHidden/>
              </w:rPr>
            </w:r>
            <w:r>
              <w:rPr>
                <w:noProof/>
                <w:webHidden/>
              </w:rPr>
              <w:fldChar w:fldCharType="separate"/>
            </w:r>
            <w:r>
              <w:rPr>
                <w:noProof/>
                <w:webHidden/>
              </w:rPr>
              <w:t>7</w:t>
            </w:r>
            <w:r>
              <w:rPr>
                <w:noProof/>
                <w:webHidden/>
              </w:rPr>
              <w:fldChar w:fldCharType="end"/>
            </w:r>
          </w:hyperlink>
        </w:p>
        <w:p w14:paraId="45F1F4FA"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14" w:history="1">
            <w:r w:rsidRPr="00FE3AD0">
              <w:rPr>
                <w:rStyle w:val="Hyperlink"/>
                <w:noProof/>
              </w:rPr>
              <w:t>Activiteitentabel</w:t>
            </w:r>
            <w:r>
              <w:rPr>
                <w:noProof/>
                <w:webHidden/>
              </w:rPr>
              <w:tab/>
            </w:r>
            <w:r>
              <w:rPr>
                <w:noProof/>
                <w:webHidden/>
              </w:rPr>
              <w:fldChar w:fldCharType="begin"/>
            </w:r>
            <w:r>
              <w:rPr>
                <w:noProof/>
                <w:webHidden/>
              </w:rPr>
              <w:instrText xml:space="preserve"> PAGEREF _Toc509226714 \h </w:instrText>
            </w:r>
            <w:r>
              <w:rPr>
                <w:noProof/>
                <w:webHidden/>
              </w:rPr>
            </w:r>
            <w:r>
              <w:rPr>
                <w:noProof/>
                <w:webHidden/>
              </w:rPr>
              <w:fldChar w:fldCharType="separate"/>
            </w:r>
            <w:r>
              <w:rPr>
                <w:noProof/>
                <w:webHidden/>
              </w:rPr>
              <w:t>8</w:t>
            </w:r>
            <w:r>
              <w:rPr>
                <w:noProof/>
                <w:webHidden/>
              </w:rPr>
              <w:fldChar w:fldCharType="end"/>
            </w:r>
          </w:hyperlink>
        </w:p>
        <w:p w14:paraId="6E4FFF26" w14:textId="77777777" w:rsidR="00137133" w:rsidRDefault="00137133">
          <w:pPr>
            <w:pStyle w:val="Inhopg1"/>
            <w:tabs>
              <w:tab w:val="right" w:leader="dot" w:pos="10196"/>
            </w:tabs>
            <w:rPr>
              <w:rFonts w:asciiTheme="minorHAnsi" w:eastAsiaTheme="minorEastAsia" w:hAnsiTheme="minorHAnsi" w:cstheme="minorBidi"/>
              <w:b w:val="0"/>
              <w:noProof/>
              <w:sz w:val="22"/>
              <w:szCs w:val="22"/>
            </w:rPr>
          </w:pPr>
          <w:hyperlink w:anchor="_Toc509226715" w:history="1">
            <w:r w:rsidRPr="00FE3AD0">
              <w:rPr>
                <w:rStyle w:val="Hyperlink"/>
                <w:noProof/>
              </w:rPr>
              <w:t>Achtergrondinformatie</w:t>
            </w:r>
            <w:r>
              <w:rPr>
                <w:noProof/>
                <w:webHidden/>
              </w:rPr>
              <w:tab/>
            </w:r>
            <w:r>
              <w:rPr>
                <w:noProof/>
                <w:webHidden/>
              </w:rPr>
              <w:fldChar w:fldCharType="begin"/>
            </w:r>
            <w:r>
              <w:rPr>
                <w:noProof/>
                <w:webHidden/>
              </w:rPr>
              <w:instrText xml:space="preserve"> PAGEREF _Toc509226715 \h </w:instrText>
            </w:r>
            <w:r>
              <w:rPr>
                <w:noProof/>
                <w:webHidden/>
              </w:rPr>
            </w:r>
            <w:r>
              <w:rPr>
                <w:noProof/>
                <w:webHidden/>
              </w:rPr>
              <w:fldChar w:fldCharType="separate"/>
            </w:r>
            <w:r>
              <w:rPr>
                <w:noProof/>
                <w:webHidden/>
              </w:rPr>
              <w:t>10</w:t>
            </w:r>
            <w:r>
              <w:rPr>
                <w:noProof/>
                <w:webHidden/>
              </w:rPr>
              <w:fldChar w:fldCharType="end"/>
            </w:r>
          </w:hyperlink>
        </w:p>
        <w:p w14:paraId="0DFC36F7" w14:textId="77777777" w:rsidR="00137133" w:rsidRDefault="00137133">
          <w:pPr>
            <w:pStyle w:val="Inhopg2"/>
            <w:tabs>
              <w:tab w:val="right" w:leader="dot" w:pos="10196"/>
            </w:tabs>
            <w:rPr>
              <w:rFonts w:asciiTheme="minorHAnsi" w:eastAsiaTheme="minorEastAsia" w:hAnsiTheme="minorHAnsi" w:cstheme="minorBidi"/>
              <w:b w:val="0"/>
              <w:noProof/>
              <w:sz w:val="22"/>
              <w:szCs w:val="22"/>
            </w:rPr>
          </w:pPr>
          <w:hyperlink w:anchor="_Toc509226716" w:history="1">
            <w:r w:rsidRPr="00FE3AD0">
              <w:rPr>
                <w:rStyle w:val="Hyperlink"/>
                <w:noProof/>
              </w:rPr>
              <w:t>Sterilisatie</w:t>
            </w:r>
            <w:r>
              <w:rPr>
                <w:noProof/>
                <w:webHidden/>
              </w:rPr>
              <w:tab/>
            </w:r>
            <w:r>
              <w:rPr>
                <w:noProof/>
                <w:webHidden/>
              </w:rPr>
              <w:fldChar w:fldCharType="begin"/>
            </w:r>
            <w:r>
              <w:rPr>
                <w:noProof/>
                <w:webHidden/>
              </w:rPr>
              <w:instrText xml:space="preserve"> PAGEREF _Toc509226716 \h </w:instrText>
            </w:r>
            <w:r>
              <w:rPr>
                <w:noProof/>
                <w:webHidden/>
              </w:rPr>
            </w:r>
            <w:r>
              <w:rPr>
                <w:noProof/>
                <w:webHidden/>
              </w:rPr>
              <w:fldChar w:fldCharType="separate"/>
            </w:r>
            <w:r>
              <w:rPr>
                <w:noProof/>
                <w:webHidden/>
              </w:rPr>
              <w:t>10</w:t>
            </w:r>
            <w:r>
              <w:rPr>
                <w:noProof/>
                <w:webHidden/>
              </w:rPr>
              <w:fldChar w:fldCharType="end"/>
            </w:r>
          </w:hyperlink>
        </w:p>
        <w:p w14:paraId="27CDE52F" w14:textId="77777777" w:rsidR="00E63DC4" w:rsidRDefault="00E63DC4" w:rsidP="00E63DC4">
          <w:r>
            <w:rPr>
              <w:b/>
              <w:bCs/>
            </w:rPr>
            <w:fldChar w:fldCharType="end"/>
          </w:r>
        </w:p>
      </w:sdtContent>
    </w:sdt>
    <w:p w14:paraId="4258227E" w14:textId="3702E8AC" w:rsidR="00701976" w:rsidRDefault="00E63DC4" w:rsidP="00E63DC4">
      <w:pPr>
        <w:rPr>
          <w:rFonts w:eastAsia="Calibri"/>
          <w:b/>
          <w:bCs/>
          <w:kern w:val="32"/>
          <w:sz w:val="28"/>
          <w:szCs w:val="32"/>
          <w:lang w:val="x-none" w:eastAsia="x-none"/>
        </w:rPr>
      </w:pPr>
      <w:r>
        <w:t xml:space="preserve"> </w:t>
      </w:r>
      <w:r w:rsidR="00701976">
        <w:br w:type="page"/>
      </w:r>
      <w:bookmarkStart w:id="1" w:name="_GoBack"/>
      <w:bookmarkEnd w:id="1"/>
    </w:p>
    <w:p w14:paraId="70128A20" w14:textId="0AA04A89" w:rsidR="00625E90" w:rsidRPr="00701976" w:rsidRDefault="00306571" w:rsidP="00701976">
      <w:pPr>
        <w:pStyle w:val="Kop1"/>
      </w:pPr>
      <w:bookmarkStart w:id="2" w:name="_Toc509226700"/>
      <w:r w:rsidRPr="00701976">
        <w:t>Voorbereiding</w:t>
      </w:r>
      <w:bookmarkEnd w:id="0"/>
      <w:bookmarkEnd w:id="2"/>
    </w:p>
    <w:p w14:paraId="1249E3CA" w14:textId="667DDAEF" w:rsidR="00270389" w:rsidRDefault="00521ACE" w:rsidP="00FF6BA6">
      <w:r>
        <w:t>Inventariseer a</w:t>
      </w:r>
      <w:r w:rsidR="00625E90">
        <w:t>ls voorbereiding op het gebruik van onderstaande protocollen voor reiniging, desinfectie en sterilisatie</w:t>
      </w:r>
      <w:r w:rsidR="00270389">
        <w:t>:</w:t>
      </w:r>
      <w:r w:rsidR="00625E90">
        <w:t xml:space="preserve"> </w:t>
      </w:r>
    </w:p>
    <w:p w14:paraId="37B48118" w14:textId="008C88A1" w:rsidR="00327A44" w:rsidRDefault="00255266" w:rsidP="004A6FCC">
      <w:pPr>
        <w:pStyle w:val="Lijstalinea"/>
        <w:numPr>
          <w:ilvl w:val="0"/>
          <w:numId w:val="46"/>
        </w:numPr>
      </w:pPr>
      <w:r>
        <w:t>W</w:t>
      </w:r>
      <w:r w:rsidR="00521ACE">
        <w:t xml:space="preserve">elk </w:t>
      </w:r>
      <w:r w:rsidR="00270389">
        <w:t>non</w:t>
      </w:r>
      <w:r w:rsidR="00521ACE">
        <w:t xml:space="preserve">-disposable instrumentarium en </w:t>
      </w:r>
      <w:r>
        <w:t xml:space="preserve">welke </w:t>
      </w:r>
      <w:r w:rsidR="00521ACE">
        <w:t xml:space="preserve">medische hulpmiddelen u in uw praktijk gebruikt. </w:t>
      </w:r>
    </w:p>
    <w:p w14:paraId="22C93EDA" w14:textId="501D3894" w:rsidR="00625E90" w:rsidRDefault="00255266" w:rsidP="00E76916">
      <w:pPr>
        <w:pStyle w:val="Lijstalinea"/>
        <w:numPr>
          <w:ilvl w:val="0"/>
          <w:numId w:val="46"/>
        </w:numPr>
      </w:pPr>
      <w:r>
        <w:t>Hoe</w:t>
      </w:r>
      <w:r w:rsidR="00521ACE">
        <w:t xml:space="preserve"> het</w:t>
      </w:r>
      <w:r w:rsidR="00625E90">
        <w:t xml:space="preserve"> instrumentarium gedecontamineerd moet worden. </w:t>
      </w:r>
      <w:r>
        <w:t>Zie</w:t>
      </w:r>
      <w:r w:rsidR="005B0DE4">
        <w:t xml:space="preserve"> hiervoor de</w:t>
      </w:r>
      <w:r w:rsidR="009B7DA9">
        <w:t xml:space="preserve"> </w:t>
      </w:r>
      <w:r w:rsidR="00B95B70">
        <w:t>praktijkkaart</w:t>
      </w:r>
      <w:r w:rsidR="0039563C">
        <w:t xml:space="preserve"> </w:t>
      </w:r>
      <w:r w:rsidR="000807CD" w:rsidRPr="000C5240">
        <w:rPr>
          <w:i/>
        </w:rPr>
        <w:t>Lijst desinfectie</w:t>
      </w:r>
      <w:r w:rsidR="0039563C" w:rsidRPr="000C5240">
        <w:rPr>
          <w:i/>
        </w:rPr>
        <w:t xml:space="preserve"> instrumentarium</w:t>
      </w:r>
      <w:r w:rsidR="005B0DE4" w:rsidRPr="000C5240">
        <w:rPr>
          <w:i/>
        </w:rPr>
        <w:t xml:space="preserve"> (bijlage </w:t>
      </w:r>
      <w:r w:rsidR="00FF6BA6" w:rsidRPr="000C5240">
        <w:rPr>
          <w:i/>
        </w:rPr>
        <w:t>A</w:t>
      </w:r>
      <w:r w:rsidR="005B0DE4">
        <w:t>)</w:t>
      </w:r>
      <w:r w:rsidR="0007505E">
        <w:t xml:space="preserve"> en het </w:t>
      </w:r>
      <w:r w:rsidR="0007505E" w:rsidRPr="000C5240">
        <w:rPr>
          <w:i/>
        </w:rPr>
        <w:t xml:space="preserve">Stroomschema </w:t>
      </w:r>
      <w:r w:rsidR="000807CD" w:rsidRPr="000C5240">
        <w:rPr>
          <w:i/>
        </w:rPr>
        <w:t>desinfectie</w:t>
      </w:r>
      <w:r w:rsidR="0007505E" w:rsidRPr="000C5240">
        <w:rPr>
          <w:i/>
        </w:rPr>
        <w:t xml:space="preserve"> niet-disposable medisch instrumentarium (bijlage B)</w:t>
      </w:r>
      <w:r w:rsidR="009B7DA9">
        <w:t xml:space="preserve">. </w:t>
      </w:r>
      <w:r w:rsidR="005B0DE4">
        <w:t xml:space="preserve">Pas de </w:t>
      </w:r>
      <w:r w:rsidR="003B24F1">
        <w:t>praktijkkaart</w:t>
      </w:r>
      <w:r w:rsidR="00521ACE">
        <w:t xml:space="preserve"> </w:t>
      </w:r>
      <w:r w:rsidR="0039563C">
        <w:t xml:space="preserve">zo nodig </w:t>
      </w:r>
      <w:r w:rsidR="00521ACE">
        <w:t>aan</w:t>
      </w:r>
      <w:r w:rsidR="009B7DA9">
        <w:t xml:space="preserve"> voor uw eigen praktijk. </w:t>
      </w:r>
      <w:r w:rsidR="00625E90">
        <w:t xml:space="preserve">Hang </w:t>
      </w:r>
      <w:r w:rsidR="00521ACE">
        <w:t>een geprinte en geplastificeerde</w:t>
      </w:r>
      <w:r w:rsidR="00625E90">
        <w:t xml:space="preserve"> </w:t>
      </w:r>
      <w:r w:rsidR="003B24F1">
        <w:t>kaart</w:t>
      </w:r>
      <w:r w:rsidR="00625E90">
        <w:t xml:space="preserve"> op in alle ruimtes waar instrumentarium wordt gebruikt.</w:t>
      </w:r>
      <w:r w:rsidR="003655C6">
        <w:t xml:space="preserve"> </w:t>
      </w:r>
    </w:p>
    <w:p w14:paraId="5CFB5988" w14:textId="77777777" w:rsidR="0039563C" w:rsidRPr="00FF6BA6" w:rsidRDefault="0039563C">
      <w:pPr>
        <w:pStyle w:val="Kop2"/>
      </w:pPr>
      <w:bookmarkStart w:id="3" w:name="_Toc498771227"/>
      <w:bookmarkStart w:id="4" w:name="_Toc509226701"/>
      <w:r w:rsidRPr="00FF6BA6">
        <w:t>Aanschaf instrumentarium</w:t>
      </w:r>
      <w:bookmarkEnd w:id="3"/>
      <w:bookmarkEnd w:id="4"/>
    </w:p>
    <w:p w14:paraId="31A6A42D" w14:textId="7FE8FFE5" w:rsidR="0039563C" w:rsidRPr="00B95B70" w:rsidRDefault="0039563C" w:rsidP="0039563C">
      <w:r w:rsidRPr="00B95B70">
        <w:t xml:space="preserve">Houd bij de aanschaf van medische hulpmiddelen rekening met de </w:t>
      </w:r>
      <w:r w:rsidR="00327A44">
        <w:t xml:space="preserve">(on)mogelijkheid om deze professioneel te </w:t>
      </w:r>
      <w:r w:rsidRPr="00B95B70">
        <w:t>reinig</w:t>
      </w:r>
      <w:r w:rsidR="00327A44">
        <w:t>en</w:t>
      </w:r>
      <w:r w:rsidRPr="00B95B70">
        <w:t>. Bij kritisch instrumentarium worden hoge eisen gesteld aan het proces van reinigen en steriliseren. Overweeg daarom voor kritisch gebruik de aanschaf van instrumentarium</w:t>
      </w:r>
      <w:r w:rsidR="00327A44">
        <w:t xml:space="preserve"> voor eenmalig gebruik</w:t>
      </w:r>
      <w:r w:rsidRPr="00B95B70">
        <w:t>.</w:t>
      </w:r>
    </w:p>
    <w:p w14:paraId="39455841" w14:textId="1AC87B0B" w:rsidR="0039563C" w:rsidRPr="0009629A" w:rsidRDefault="0039563C">
      <w:pPr>
        <w:pStyle w:val="Kop2"/>
      </w:pPr>
      <w:bookmarkStart w:id="5" w:name="_Toc498771228"/>
      <w:bookmarkStart w:id="6" w:name="_Toc509226702"/>
      <w:r w:rsidRPr="0009629A">
        <w:t>Indeling medisch instrumentarium</w:t>
      </w:r>
      <w:r w:rsidR="00E76916">
        <w:t xml:space="preserve"> (zie bijlage B)</w:t>
      </w:r>
      <w:bookmarkEnd w:id="5"/>
      <w:bookmarkEnd w:id="6"/>
    </w:p>
    <w:p w14:paraId="34579AC4" w14:textId="74F7C6BC" w:rsidR="00327A44" w:rsidRDefault="0039563C" w:rsidP="00FF6BA6">
      <w:pPr>
        <w:pStyle w:val="Lijstalinea"/>
        <w:ind w:left="0"/>
      </w:pPr>
      <w:r>
        <w:t>Medisch instrumentarium wordt op grond van het gebruik ingedeeld in niet-kritisch (groen), semi-kritisch (oranje) en kritisch instrumentarium (rood). Niet</w:t>
      </w:r>
      <w:r w:rsidR="00327A44">
        <w:t>-</w:t>
      </w:r>
      <w:r>
        <w:t>kritisch instrumentarium komt alleen in contact met de intacte huid, semi-kritisch instrumentarium met intacte slijmvliezen en kritisch instrumentarium met niet</w:t>
      </w:r>
      <w:r w:rsidR="00327A44">
        <w:t>-</w:t>
      </w:r>
      <w:r>
        <w:t>intacte huid</w:t>
      </w:r>
      <w:r w:rsidR="00327A44">
        <w:t>/</w:t>
      </w:r>
      <w:r>
        <w:t xml:space="preserve">slijmvliezen of steriele lichaamsholtes. </w:t>
      </w:r>
      <w:r w:rsidR="00327A44">
        <w:br/>
      </w:r>
    </w:p>
    <w:p w14:paraId="1FD93349" w14:textId="66443ABD" w:rsidR="0039563C" w:rsidRDefault="00FF6BA6" w:rsidP="00E76916">
      <w:pPr>
        <w:pStyle w:val="Lijstalinea"/>
        <w:pBdr>
          <w:top w:val="single" w:sz="4" w:space="1" w:color="auto"/>
          <w:left w:val="single" w:sz="4" w:space="4" w:color="auto"/>
          <w:bottom w:val="single" w:sz="4" w:space="1" w:color="auto"/>
          <w:right w:val="single" w:sz="4" w:space="4" w:color="auto"/>
        </w:pBdr>
        <w:shd w:val="clear" w:color="auto" w:fill="D9D9D9" w:themeFill="background1" w:themeFillShade="D9"/>
        <w:ind w:left="0"/>
      </w:pPr>
      <w:r w:rsidRPr="00FF6BA6">
        <w:rPr>
          <w:b/>
        </w:rPr>
        <w:t>Let op:</w:t>
      </w:r>
      <w:r>
        <w:t xml:space="preserve"> I</w:t>
      </w:r>
      <w:r w:rsidR="0039563C">
        <w:t xml:space="preserve">n dit voorbeeldprotocol worden </w:t>
      </w:r>
      <w:r w:rsidR="00327A44">
        <w:t xml:space="preserve">slechts </w:t>
      </w:r>
      <w:r w:rsidR="0039563C">
        <w:t xml:space="preserve">algemene instructies voor reiniging, desinfectie en sterilisatie gegeven. </w:t>
      </w:r>
      <w:r>
        <w:t xml:space="preserve">Raadpleeg </w:t>
      </w:r>
      <w:r w:rsidR="00327A44">
        <w:t>echter</w:t>
      </w:r>
      <w:r w:rsidR="00327A44" w:rsidRPr="00FF6BA6">
        <w:t xml:space="preserve"> </w:t>
      </w:r>
      <w:r>
        <w:t xml:space="preserve">bij het opstellen/aanpassen van de instrumentariumlijst (bijlage A) </w:t>
      </w:r>
      <w:r w:rsidR="00327A44">
        <w:t xml:space="preserve">en voor specifieke instructies </w:t>
      </w:r>
      <w:r w:rsidRPr="00FF6BA6">
        <w:t xml:space="preserve">altijd de reinigings- en desinfectievoorschriften van de fabrikant van het instrument. </w:t>
      </w:r>
      <w:r w:rsidR="00327A44">
        <w:br/>
      </w:r>
      <w:r w:rsidRPr="00FF6BA6">
        <w:t xml:space="preserve">Medische instrumenten en </w:t>
      </w:r>
      <w:r w:rsidR="00327A44">
        <w:t>-</w:t>
      </w:r>
      <w:r w:rsidRPr="00FF6BA6">
        <w:t xml:space="preserve">apparatuur vallen onder de Europese regelgeving voor medische hulpmiddelen. Medische hulpmiddelen die geschikt zijn voor hergebruik moeten volgens de regelgeving zijn voorzien van een gevalideerd reinigingsvoorschrift en, indien van toepassing, </w:t>
      </w:r>
      <w:r>
        <w:t xml:space="preserve">een </w:t>
      </w:r>
      <w:r w:rsidRPr="00FF6BA6">
        <w:t>desinfectievoorschrift.</w:t>
      </w:r>
    </w:p>
    <w:p w14:paraId="6A914871" w14:textId="77777777" w:rsidR="00327A44" w:rsidRDefault="00327A44" w:rsidP="00FF6BA6"/>
    <w:p w14:paraId="07E7211F" w14:textId="10CCFB62" w:rsidR="003655C6" w:rsidRDefault="00A846F8" w:rsidP="00FF6BA6">
      <w:r>
        <w:t>Veel instrumenten/hulpmiddelen die vochtgevoelig zijn en niet kunnen worden ondergedompeld, bijvoorbeeld glucosemeter</w:t>
      </w:r>
      <w:r w:rsidR="008C6839">
        <w:t>s</w:t>
      </w:r>
      <w:r>
        <w:t xml:space="preserve"> waar bloed op is gekomen of stethosco</w:t>
      </w:r>
      <w:r w:rsidR="008C6839">
        <w:t>pen</w:t>
      </w:r>
      <w:r w:rsidR="002F55EA">
        <w:t>,</w:t>
      </w:r>
      <w:r>
        <w:t xml:space="preserve"> kunnen worden gereinigd met een vochtig doekje </w:t>
      </w:r>
      <w:r w:rsidR="00327A44">
        <w:t>(</w:t>
      </w:r>
      <w:r>
        <w:t>met eventueel wat reinigingsmiddel</w:t>
      </w:r>
      <w:r w:rsidR="00327A44">
        <w:t>)</w:t>
      </w:r>
      <w:r w:rsidR="002F55EA">
        <w:t xml:space="preserve"> en gedesinfecteerd door inwrijven met alcohol. Volg ook hier echter altijd de reinigings- en desinfectie</w:t>
      </w:r>
      <w:r w:rsidR="00327A44">
        <w:t>voorschriften</w:t>
      </w:r>
      <w:r w:rsidR="002F55EA">
        <w:t xml:space="preserve"> van de fabrikant.</w:t>
      </w:r>
    </w:p>
    <w:p w14:paraId="28D04B3D" w14:textId="77777777" w:rsidR="008648FB" w:rsidRDefault="008648FB">
      <w:pPr>
        <w:rPr>
          <w:rFonts w:eastAsia="Calibri"/>
          <w:b/>
          <w:bCs/>
          <w:kern w:val="32"/>
          <w:sz w:val="28"/>
          <w:szCs w:val="32"/>
          <w:lang w:val="x-none" w:eastAsia="x-none"/>
        </w:rPr>
      </w:pPr>
      <w:bookmarkStart w:id="7" w:name="_Toc490666619"/>
      <w:bookmarkStart w:id="8" w:name="_Toc498771229"/>
      <w:r>
        <w:lastRenderedPageBreak/>
        <w:br w:type="page"/>
      </w:r>
    </w:p>
    <w:p w14:paraId="48EE6A45" w14:textId="28D259EB" w:rsidR="001F0327" w:rsidRDefault="00A145ED" w:rsidP="00701976">
      <w:pPr>
        <w:pStyle w:val="Kop1"/>
      </w:pPr>
      <w:bookmarkStart w:id="9" w:name="_Toc509226703"/>
      <w:r>
        <w:t>Reiniging</w:t>
      </w:r>
      <w:r w:rsidR="001F0327">
        <w:t xml:space="preserve"> instrumentarium</w:t>
      </w:r>
      <w:bookmarkEnd w:id="7"/>
      <w:bookmarkEnd w:id="8"/>
      <w:bookmarkEnd w:id="9"/>
    </w:p>
    <w:p w14:paraId="7D6FA1E5" w14:textId="54330BE3" w:rsidR="00A145ED" w:rsidRDefault="00976BC4" w:rsidP="001F0327">
      <w:r>
        <w:t xml:space="preserve">Gebruik bij voorkeur een </w:t>
      </w:r>
      <w:r w:rsidR="00CE35CC">
        <w:t>desinfecterende wasmachine</w:t>
      </w:r>
      <w:r w:rsidR="009033EE">
        <w:t xml:space="preserve"> </w:t>
      </w:r>
      <w:r>
        <w:t>voor het reinigen van instrumentarium.</w:t>
      </w:r>
      <w:r w:rsidR="00C10AAF">
        <w:t xml:space="preserve"> </w:t>
      </w:r>
      <w:r w:rsidR="009033EE">
        <w:t>Desinfecterende wasmachines reinigen en desinfecteren het instrumentarium in één gang.</w:t>
      </w:r>
      <w:r w:rsidR="006234E4">
        <w:t xml:space="preserve"> </w:t>
      </w:r>
      <w:r w:rsidR="00255266">
        <w:t>Bijkomend v</w:t>
      </w:r>
      <w:r w:rsidR="006234E4">
        <w:t xml:space="preserve">oordeel van een </w:t>
      </w:r>
      <w:r w:rsidR="00CE35CC">
        <w:t xml:space="preserve">desinfecterende wasmachine </w:t>
      </w:r>
      <w:r w:rsidR="006234E4">
        <w:t xml:space="preserve">is dat het risico op besmetting van medewerkers </w:t>
      </w:r>
      <w:r w:rsidR="003C3C4F">
        <w:t>wordt verkleind.</w:t>
      </w:r>
    </w:p>
    <w:p w14:paraId="044567EE" w14:textId="77777777" w:rsidR="00A145ED" w:rsidRPr="00A145ED" w:rsidRDefault="00A145ED">
      <w:pPr>
        <w:pStyle w:val="Kop2"/>
      </w:pPr>
      <w:bookmarkStart w:id="10" w:name="_Toc498771230"/>
      <w:bookmarkStart w:id="11" w:name="_Toc509226704"/>
      <w:r w:rsidRPr="00A145ED">
        <w:t>Randvoorwaarden</w:t>
      </w:r>
      <w:bookmarkEnd w:id="10"/>
      <w:bookmarkEnd w:id="11"/>
    </w:p>
    <w:p w14:paraId="75B0BBF9" w14:textId="1E219136" w:rsidR="001F0327" w:rsidRPr="00941A7F" w:rsidRDefault="00255266" w:rsidP="00FF6BA6">
      <w:pPr>
        <w:numPr>
          <w:ilvl w:val="0"/>
          <w:numId w:val="40"/>
        </w:numPr>
      </w:pPr>
      <w:r>
        <w:t>E</w:t>
      </w:r>
      <w:r w:rsidR="001F0327" w:rsidRPr="001F0327">
        <w:t xml:space="preserve">en </w:t>
      </w:r>
      <w:r w:rsidR="00CE35CC">
        <w:t>desinfecterende wasmachine</w:t>
      </w:r>
      <w:r w:rsidR="001F0327" w:rsidRPr="001F0327">
        <w:t xml:space="preserve"> </w:t>
      </w:r>
      <w:r w:rsidR="00C51EFD">
        <w:t>moet voldoen</w:t>
      </w:r>
      <w:r w:rsidR="001F0327" w:rsidRPr="001F0327">
        <w:t xml:space="preserve"> aan de volgende normen: NEN-EN-ISO 15883-1</w:t>
      </w:r>
      <w:r w:rsidR="00156DD0">
        <w:t xml:space="preserve"> </w:t>
      </w:r>
      <w:r w:rsidR="003C3C4F">
        <w:t>en</w:t>
      </w:r>
      <w:r w:rsidR="00327A44">
        <w:t>,</w:t>
      </w:r>
      <w:r w:rsidR="003C3C4F">
        <w:t xml:space="preserve"> afhankelijk van het type te reinigen materiaal en waarvoor het gebruikt wordt</w:t>
      </w:r>
      <w:r w:rsidR="00327A44">
        <w:t>,</w:t>
      </w:r>
      <w:r w:rsidR="003C3C4F">
        <w:t xml:space="preserve"> aan </w:t>
      </w:r>
      <w:r w:rsidR="001F0327" w:rsidRPr="001F0327">
        <w:t>NEN-EN-ISO 15883-2</w:t>
      </w:r>
      <w:r w:rsidR="003C3C4F">
        <w:t xml:space="preserve"> (chirurgisch instrumentarium)</w:t>
      </w:r>
      <w:r w:rsidR="001F0327" w:rsidRPr="001F0327">
        <w:t xml:space="preserve"> of NEN-EN-ISO 15883-6</w:t>
      </w:r>
      <w:r w:rsidR="003C3C4F">
        <w:t xml:space="preserve"> (</w:t>
      </w:r>
      <w:r w:rsidR="003C3C4F" w:rsidRPr="00941A7F">
        <w:t>niet</w:t>
      </w:r>
      <w:r w:rsidRPr="00941A7F">
        <w:t>-</w:t>
      </w:r>
      <w:r w:rsidR="003C3C4F" w:rsidRPr="00941A7F">
        <w:t>invasieve niet-kritieke hulpmiddelen)</w:t>
      </w:r>
      <w:r w:rsidR="001F0327" w:rsidRPr="00941A7F">
        <w:t>.</w:t>
      </w:r>
      <w:r w:rsidR="003C3C4F" w:rsidRPr="00941A7F">
        <w:t xml:space="preserve"> </w:t>
      </w:r>
    </w:p>
    <w:p w14:paraId="1828273C" w14:textId="3E19515A" w:rsidR="00821D62" w:rsidRPr="00941A7F" w:rsidRDefault="00255266" w:rsidP="00FF6BA6">
      <w:pPr>
        <w:numPr>
          <w:ilvl w:val="0"/>
          <w:numId w:val="40"/>
        </w:numPr>
      </w:pPr>
      <w:r w:rsidRPr="00941A7F">
        <w:t>Als instrumentarium niet direct na gebruik kan worden gereinigd, moet zo snel mogelijk v</w:t>
      </w:r>
      <w:r w:rsidR="00821D62" w:rsidRPr="00941A7F">
        <w:t xml:space="preserve">oorreiniging (afvegen/afspoelen) </w:t>
      </w:r>
      <w:r w:rsidR="00CC2855" w:rsidRPr="00941A7F">
        <w:t>plaatsvinden</w:t>
      </w:r>
      <w:r w:rsidR="00821D62" w:rsidRPr="00941A7F">
        <w:t xml:space="preserve">. </w:t>
      </w:r>
    </w:p>
    <w:p w14:paraId="5775F24D" w14:textId="3073AA2F" w:rsidR="00647F12" w:rsidRPr="00941A7F" w:rsidRDefault="00821D62" w:rsidP="00FF6BA6">
      <w:pPr>
        <w:numPr>
          <w:ilvl w:val="0"/>
          <w:numId w:val="40"/>
        </w:numPr>
      </w:pPr>
      <w:r w:rsidRPr="00941A7F">
        <w:t xml:space="preserve">Instrumentarium dat niet op korte termijn verder kan worden verwerkt (arbitrair binnen 24 uur) kan het beste </w:t>
      </w:r>
      <w:r w:rsidR="00555F79" w:rsidRPr="00941A7F">
        <w:t xml:space="preserve">nat </w:t>
      </w:r>
      <w:r w:rsidRPr="00941A7F">
        <w:t>worden bewaard</w:t>
      </w:r>
      <w:r w:rsidR="005B0DE4" w:rsidRPr="00941A7F">
        <w:t xml:space="preserve"> in een bewaarvloeistof</w:t>
      </w:r>
      <w:r w:rsidRPr="00941A7F">
        <w:t>.</w:t>
      </w:r>
      <w:r w:rsidR="005B0DE4" w:rsidRPr="00941A7F">
        <w:t xml:space="preserve"> </w:t>
      </w:r>
      <w:r w:rsidR="00CC2855" w:rsidRPr="00941A7F">
        <w:br/>
      </w:r>
      <w:r w:rsidR="005B0DE4" w:rsidRPr="00941A7F">
        <w:t xml:space="preserve">Zie verder </w:t>
      </w:r>
      <w:r w:rsidR="000C5240">
        <w:t xml:space="preserve">het document </w:t>
      </w:r>
      <w:r w:rsidR="000C5240" w:rsidRPr="000C5240">
        <w:rPr>
          <w:i/>
        </w:rPr>
        <w:t>Overzicht</w:t>
      </w:r>
      <w:r w:rsidR="005B0DE4" w:rsidRPr="000C5240">
        <w:rPr>
          <w:i/>
        </w:rPr>
        <w:t xml:space="preserve"> Reinigingsmiddelen en desinfectantia</w:t>
      </w:r>
      <w:r w:rsidR="0044506E">
        <w:rPr>
          <w:i/>
        </w:rPr>
        <w:t xml:space="preserve"> (bijlage C)</w:t>
      </w:r>
      <w:r w:rsidR="005B0DE4" w:rsidRPr="00941A7F">
        <w:t>.</w:t>
      </w:r>
    </w:p>
    <w:p w14:paraId="6015C9B0" w14:textId="77777777" w:rsidR="001F0327" w:rsidRPr="00A145ED" w:rsidRDefault="001F0327">
      <w:pPr>
        <w:pStyle w:val="Kop2"/>
      </w:pPr>
      <w:bookmarkStart w:id="12" w:name="_Toc498771231"/>
      <w:bookmarkStart w:id="13" w:name="_Toc509226705"/>
      <w:r w:rsidRPr="00A145ED">
        <w:t>Benodigdheden</w:t>
      </w:r>
      <w:bookmarkEnd w:id="12"/>
      <w:bookmarkEnd w:id="13"/>
    </w:p>
    <w:p w14:paraId="3EE75495" w14:textId="77777777" w:rsidR="002C39CF" w:rsidRDefault="002C39CF" w:rsidP="00E75B68">
      <w:pPr>
        <w:numPr>
          <w:ilvl w:val="0"/>
          <w:numId w:val="44"/>
        </w:numPr>
      </w:pPr>
      <w:r>
        <w:t>P</w:t>
      </w:r>
      <w:r w:rsidRPr="002C39CF">
        <w:t>ersoonlijke beschermingsmiddelen</w:t>
      </w:r>
      <w:r>
        <w:t>:</w:t>
      </w:r>
    </w:p>
    <w:p w14:paraId="4BA4A455" w14:textId="4E06DACA" w:rsidR="00E75B68" w:rsidRDefault="00E75B68" w:rsidP="00E75B68">
      <w:pPr>
        <w:numPr>
          <w:ilvl w:val="1"/>
          <w:numId w:val="44"/>
        </w:numPr>
      </w:pPr>
      <w:r>
        <w:t>Handschoenen m</w:t>
      </w:r>
      <w:r w:rsidR="00173409" w:rsidRPr="00E75B68">
        <w:t>et een CE-markering (minimaal categorie II) volgens de Europese richtlijn persoonlijke beschermingsmiddelen (89/686/EEG) (1) én volgens het Besluit Medische Hulpmiddelen (= Europese richtlijn 93/42/EEG)</w:t>
      </w:r>
      <w:r>
        <w:t xml:space="preserve">. </w:t>
      </w:r>
      <w:r w:rsidR="00173409" w:rsidRPr="00E75B68">
        <w:t>Voldoen aan NEN-EN 420+A1 én NEN-EN 374-1,2 én NEN-EN 455-1,2,3,4</w:t>
      </w:r>
      <w:r w:rsidR="00255266">
        <w:t>.</w:t>
      </w:r>
      <w:r w:rsidR="00173409" w:rsidRPr="00E75B68">
        <w:t xml:space="preserve"> </w:t>
      </w:r>
    </w:p>
    <w:p w14:paraId="0641204F" w14:textId="77777777" w:rsidR="00E75B68" w:rsidRDefault="00E75B68" w:rsidP="00E75B68">
      <w:pPr>
        <w:numPr>
          <w:ilvl w:val="1"/>
          <w:numId w:val="44"/>
        </w:numPr>
      </w:pPr>
      <w:r>
        <w:t>B</w:t>
      </w:r>
      <w:r w:rsidR="00532A9F" w:rsidRPr="00E75B68">
        <w:t>ij handmatige reiniging bovendien:</w:t>
      </w:r>
    </w:p>
    <w:p w14:paraId="0B81187F" w14:textId="7C6E0676" w:rsidR="00E75B68" w:rsidRDefault="002C39CF" w:rsidP="00E75B68">
      <w:pPr>
        <w:numPr>
          <w:ilvl w:val="2"/>
          <w:numId w:val="44"/>
        </w:numPr>
      </w:pPr>
      <w:r w:rsidRPr="00E75B68">
        <w:t xml:space="preserve">een </w:t>
      </w:r>
      <w:r w:rsidR="00CC2855">
        <w:t xml:space="preserve">(bij voorkeur disposable of goed reinigbare) </w:t>
      </w:r>
      <w:r w:rsidRPr="00E75B68">
        <w:t>schort dat geen vocht doorlaat</w:t>
      </w:r>
      <w:r w:rsidR="00E75B68">
        <w:t>;</w:t>
      </w:r>
      <w:r w:rsidRPr="00E75B68">
        <w:t xml:space="preserve"> </w:t>
      </w:r>
    </w:p>
    <w:p w14:paraId="7295708A" w14:textId="77777777" w:rsidR="00CE4C0D" w:rsidRPr="00E75B68" w:rsidRDefault="00532A9F" w:rsidP="00E75B68">
      <w:pPr>
        <w:numPr>
          <w:ilvl w:val="2"/>
          <w:numId w:val="44"/>
        </w:numPr>
      </w:pPr>
      <w:r w:rsidRPr="00E75B68">
        <w:t xml:space="preserve">een </w:t>
      </w:r>
      <w:r w:rsidR="00CE4C0D" w:rsidRPr="00E75B68">
        <w:t>spatbril</w:t>
      </w:r>
      <w:r w:rsidR="00173409" w:rsidRPr="00E75B68">
        <w:t xml:space="preserve"> die voldoet aan de norm NEN-EN 166, waarbij ook de zijkanten beschermd zijn tegen spatten of spuiten (veiligheidsbril)</w:t>
      </w:r>
      <w:r w:rsidR="00E75B68">
        <w:t>.</w:t>
      </w:r>
    </w:p>
    <w:p w14:paraId="6A0B4502" w14:textId="6C52C0FC" w:rsidR="00E75B68" w:rsidRDefault="00E75B68" w:rsidP="00E75B68">
      <w:pPr>
        <w:numPr>
          <w:ilvl w:val="0"/>
          <w:numId w:val="44"/>
        </w:numPr>
      </w:pPr>
      <w:r>
        <w:t xml:space="preserve">Een instrumentreinigingsmiddel </w:t>
      </w:r>
      <w:r w:rsidR="00255266">
        <w:t xml:space="preserve">dat </w:t>
      </w:r>
      <w:r>
        <w:t xml:space="preserve">geschikt </w:t>
      </w:r>
      <w:r w:rsidR="00255266">
        <w:t xml:space="preserve">is </w:t>
      </w:r>
      <w:r>
        <w:t xml:space="preserve">voor het instrumentarium dat u wilt reinigen. Reinigingsmiddelen voor medisch instrumentarium moeten zijn voorzien van een CE-markering. </w:t>
      </w:r>
      <w:r w:rsidR="00551A91">
        <w:t>Voor de keuze van geschikte middelen: zie de bijlage ‘Reinigingsmiddelen en desinfectantia’.</w:t>
      </w:r>
    </w:p>
    <w:p w14:paraId="4D6346B3" w14:textId="68092828" w:rsidR="0045710A" w:rsidRDefault="00E75B68" w:rsidP="00E75B68">
      <w:pPr>
        <w:numPr>
          <w:ilvl w:val="0"/>
          <w:numId w:val="44"/>
        </w:numPr>
      </w:pPr>
      <w:r>
        <w:t>K</w:t>
      </w:r>
      <w:r w:rsidR="002C39CF" w:rsidRPr="00E75B68">
        <w:t xml:space="preserve">unststof borstels </w:t>
      </w:r>
      <w:r w:rsidR="00255266">
        <w:t>(wanneer</w:t>
      </w:r>
      <w:r w:rsidR="00255266" w:rsidRPr="00E75B68">
        <w:t xml:space="preserve"> </w:t>
      </w:r>
      <w:r w:rsidR="004966B1" w:rsidRPr="00E75B68">
        <w:t>met de hand word</w:t>
      </w:r>
      <w:r w:rsidR="00CC2855">
        <w:t>t</w:t>
      </w:r>
      <w:r w:rsidR="004966B1" w:rsidRPr="00E75B68">
        <w:t xml:space="preserve"> afgewassen</w:t>
      </w:r>
      <w:r w:rsidR="00255266">
        <w:t>).</w:t>
      </w:r>
    </w:p>
    <w:p w14:paraId="749C2D39" w14:textId="213183DA" w:rsidR="001F0327" w:rsidRPr="00E75B68" w:rsidRDefault="0045710A" w:rsidP="00E75B68">
      <w:pPr>
        <w:numPr>
          <w:ilvl w:val="0"/>
          <w:numId w:val="44"/>
        </w:numPr>
      </w:pPr>
      <w:r>
        <w:t>Een (</w:t>
      </w:r>
      <w:r w:rsidR="001A41CB">
        <w:t xml:space="preserve">zo mogelijk </w:t>
      </w:r>
      <w:r>
        <w:t xml:space="preserve">afsluitbare) </w:t>
      </w:r>
      <w:r w:rsidR="001A41CB">
        <w:t>emmer/</w:t>
      </w:r>
      <w:r>
        <w:t>bak in iedere spreek-/behandelkamer</w:t>
      </w:r>
      <w:r w:rsidR="00CC2855">
        <w:t>.</w:t>
      </w:r>
    </w:p>
    <w:p w14:paraId="35E3D8C0" w14:textId="77777777" w:rsidR="008648FB" w:rsidRDefault="008648FB">
      <w:pPr>
        <w:rPr>
          <w:rFonts w:eastAsia="Calibri"/>
          <w:b/>
          <w:bCs/>
          <w:iCs/>
          <w:szCs w:val="28"/>
          <w:lang w:val="x-none" w:eastAsia="x-none"/>
        </w:rPr>
      </w:pPr>
      <w:bookmarkStart w:id="14" w:name="_Toc498771232"/>
      <w:r>
        <w:br w:type="page"/>
      </w:r>
    </w:p>
    <w:p w14:paraId="0F40E278" w14:textId="0180665E" w:rsidR="00CE4C0D" w:rsidRPr="00A145ED" w:rsidRDefault="00CE4C0D">
      <w:pPr>
        <w:pStyle w:val="Kop2"/>
      </w:pPr>
      <w:bookmarkStart w:id="15" w:name="_Toc509226706"/>
      <w:r w:rsidRPr="00A145ED">
        <w:t>Activiteitentabel</w:t>
      </w:r>
      <w:bookmarkEnd w:id="14"/>
      <w:bookmarkEnd w:id="15"/>
    </w:p>
    <w:p w14:paraId="038A173D" w14:textId="33B9856F" w:rsidR="00532A9F" w:rsidRPr="00532A9F" w:rsidRDefault="00532A9F" w:rsidP="00532A9F">
      <w:r>
        <w:t xml:space="preserve">N.B. </w:t>
      </w:r>
      <w:r>
        <w:rPr>
          <w:rFonts w:cs="Arial"/>
        </w:rPr>
        <w:t xml:space="preserve">Volg voor </w:t>
      </w:r>
      <w:r w:rsidR="001C38CA">
        <w:rPr>
          <w:rFonts w:cs="Arial"/>
          <w:b/>
        </w:rPr>
        <w:t xml:space="preserve">machinale </w:t>
      </w:r>
      <w:r>
        <w:rPr>
          <w:rFonts w:cs="Arial"/>
        </w:rPr>
        <w:t xml:space="preserve">reiniging in een </w:t>
      </w:r>
      <w:r w:rsidR="00CE35CC">
        <w:t xml:space="preserve">desinfecterende wasmachine </w:t>
      </w:r>
      <w:r>
        <w:rPr>
          <w:rFonts w:cs="Arial"/>
        </w:rPr>
        <w:t xml:space="preserve">de instructies van de fabrikant. Onderstaande activiteitentabel is van toepassing op </w:t>
      </w:r>
      <w:r w:rsidRPr="00FF6BA6">
        <w:rPr>
          <w:rFonts w:cs="Arial"/>
          <w:b/>
        </w:rPr>
        <w:t>handmatige reiniging</w:t>
      </w:r>
      <w:r>
        <w:rPr>
          <w:rFonts w:cs="Arial"/>
        </w:rPr>
        <w:t>.</w:t>
      </w:r>
    </w:p>
    <w:p w14:paraId="188474A5" w14:textId="77777777" w:rsidR="001C38CA" w:rsidRPr="001F0327" w:rsidRDefault="001C38CA" w:rsidP="00CE4C0D">
      <w: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231"/>
        <w:gridCol w:w="2959"/>
      </w:tblGrid>
      <w:tr w:rsidR="001C38CA" w:rsidRPr="00994238" w14:paraId="5BF7127E" w14:textId="77777777" w:rsidTr="000C5240">
        <w:trPr>
          <w:cantSplit/>
          <w:tblHeader/>
        </w:trPr>
        <w:tc>
          <w:tcPr>
            <w:tcW w:w="3548" w:type="pct"/>
            <w:shd w:val="clear" w:color="auto" w:fill="D9D9D9" w:themeFill="background1" w:themeFillShade="D9"/>
          </w:tcPr>
          <w:p w14:paraId="2C7B8EF2" w14:textId="4ECC8B4B" w:rsidR="001C38CA" w:rsidRPr="00994238" w:rsidRDefault="001C38CA" w:rsidP="00CE23A4">
            <w:pPr>
              <w:pStyle w:val="Plattetekst"/>
              <w:ind w:left="426" w:hanging="426"/>
              <w:jc w:val="center"/>
              <w:rPr>
                <w:rFonts w:cs="Calibri"/>
                <w:b/>
                <w:szCs w:val="22"/>
                <w:lang w:eastAsia="en-US"/>
              </w:rPr>
            </w:pPr>
            <w:r w:rsidRPr="00994238">
              <w:rPr>
                <w:rFonts w:cs="Calibri"/>
                <w:b/>
                <w:szCs w:val="22"/>
                <w:lang w:eastAsia="en-US"/>
              </w:rPr>
              <w:t xml:space="preserve">Activiteiten </w:t>
            </w:r>
            <w:r w:rsidRPr="00994238">
              <w:rPr>
                <w:rFonts w:cs="Calibri"/>
                <w:b/>
                <w:szCs w:val="22"/>
                <w:lang w:eastAsia="en-US"/>
              </w:rPr>
              <w:br/>
            </w:r>
            <w:r w:rsidRPr="00C3194F">
              <w:rPr>
                <w:rFonts w:cs="Calibri"/>
                <w:i/>
                <w:sz w:val="20"/>
                <w:szCs w:val="22"/>
                <w:lang w:eastAsia="en-US"/>
              </w:rPr>
              <w:t>(Incl</w:t>
            </w:r>
            <w:r w:rsidR="00255266">
              <w:rPr>
                <w:rFonts w:cs="Calibri"/>
                <w:i/>
                <w:sz w:val="20"/>
                <w:szCs w:val="22"/>
                <w:lang w:eastAsia="en-US"/>
              </w:rPr>
              <w:t>usief</w:t>
            </w:r>
            <w:r w:rsidRPr="00C3194F">
              <w:rPr>
                <w:rFonts w:cs="Calibri"/>
                <w:i/>
                <w:sz w:val="20"/>
                <w:szCs w:val="22"/>
                <w:lang w:eastAsia="en-US"/>
              </w:rPr>
              <w:t xml:space="preserve"> benodigdheden, voorbereiding, checklist, werkwijze, complicaties)</w:t>
            </w:r>
          </w:p>
        </w:tc>
        <w:tc>
          <w:tcPr>
            <w:tcW w:w="1452" w:type="pct"/>
            <w:shd w:val="clear" w:color="auto" w:fill="D9D9D9" w:themeFill="background1" w:themeFillShade="D9"/>
          </w:tcPr>
          <w:p w14:paraId="1B27ABD0" w14:textId="77777777" w:rsidR="001C38CA" w:rsidRPr="00994238" w:rsidRDefault="001C38CA" w:rsidP="00CE23A4">
            <w:pPr>
              <w:pStyle w:val="Bevoegdheden"/>
              <w:jc w:val="center"/>
              <w:rPr>
                <w:rFonts w:ascii="Calibri" w:hAnsi="Calibri" w:cs="Calibri"/>
                <w:b/>
                <w:sz w:val="22"/>
                <w:szCs w:val="22"/>
                <w:lang w:eastAsia="en-US"/>
              </w:rPr>
            </w:pPr>
            <w:r w:rsidRPr="00994238">
              <w:rPr>
                <w:rFonts w:ascii="Calibri" w:hAnsi="Calibri" w:cs="Calibri"/>
                <w:b/>
                <w:sz w:val="22"/>
                <w:szCs w:val="22"/>
                <w:lang w:eastAsia="en-US"/>
              </w:rPr>
              <w:t xml:space="preserve">Verantwoordelijkheden </w:t>
            </w:r>
            <w:r w:rsidRPr="00994238">
              <w:rPr>
                <w:rFonts w:ascii="Calibri" w:hAnsi="Calibri" w:cs="Calibri"/>
                <w:b/>
                <w:sz w:val="22"/>
                <w:szCs w:val="22"/>
                <w:lang w:eastAsia="en-US"/>
              </w:rPr>
              <w:br/>
            </w:r>
            <w:r w:rsidRPr="00C3194F">
              <w:rPr>
                <w:rFonts w:ascii="Calibri" w:hAnsi="Calibri" w:cs="Calibri"/>
                <w:i/>
                <w:szCs w:val="22"/>
                <w:lang w:eastAsia="en-US"/>
              </w:rPr>
              <w:t>functie(groep)</w:t>
            </w:r>
            <w:r w:rsidRPr="00C3194F">
              <w:rPr>
                <w:rFonts w:ascii="Calibri" w:hAnsi="Calibri" w:cs="Calibri"/>
                <w:i/>
                <w:szCs w:val="22"/>
                <w:lang w:eastAsia="en-US"/>
              </w:rPr>
              <w:br/>
            </w:r>
            <w:r w:rsidRPr="00C3194F">
              <w:rPr>
                <w:rFonts w:ascii="Calibri" w:hAnsi="Calibri" w:cs="Calibri"/>
                <w:sz w:val="16"/>
              </w:rPr>
              <w:t>B= beslissen, U= uitvoeren, O= ontvangen</w:t>
            </w:r>
          </w:p>
        </w:tc>
      </w:tr>
      <w:tr w:rsidR="001C38CA" w:rsidRPr="00AC28C7" w14:paraId="77178926" w14:textId="77777777" w:rsidTr="000C5240">
        <w:trPr>
          <w:cantSplit/>
        </w:trPr>
        <w:tc>
          <w:tcPr>
            <w:tcW w:w="3548" w:type="pct"/>
            <w:shd w:val="clear" w:color="auto" w:fill="A6A6A6" w:themeFill="background1" w:themeFillShade="A6"/>
          </w:tcPr>
          <w:p w14:paraId="308D5400" w14:textId="77777777" w:rsidR="001C38CA" w:rsidRPr="00C3194F" w:rsidRDefault="001C38CA" w:rsidP="00CE23A4">
            <w:pPr>
              <w:pStyle w:val="Plattetekst"/>
              <w:tabs>
                <w:tab w:val="left" w:pos="1418"/>
              </w:tabs>
              <w:rPr>
                <w:rFonts w:cs="Arial"/>
                <w:b/>
                <w:i/>
                <w:sz w:val="28"/>
                <w:szCs w:val="24"/>
              </w:rPr>
            </w:pPr>
            <w:r w:rsidRPr="00C3194F">
              <w:rPr>
                <w:rFonts w:cs="Arial"/>
                <w:b/>
                <w:i/>
                <w:sz w:val="28"/>
                <w:szCs w:val="24"/>
              </w:rPr>
              <w:t>VOORBEREIDING</w:t>
            </w:r>
          </w:p>
        </w:tc>
        <w:tc>
          <w:tcPr>
            <w:tcW w:w="1452" w:type="pct"/>
            <w:shd w:val="clear" w:color="auto" w:fill="A6A6A6" w:themeFill="background1" w:themeFillShade="A6"/>
          </w:tcPr>
          <w:p w14:paraId="38DC50E1" w14:textId="77777777" w:rsidR="001C38CA" w:rsidRPr="00C3194F" w:rsidRDefault="001C38CA" w:rsidP="00CE23A4">
            <w:pPr>
              <w:pStyle w:val="Bevoegdheden"/>
              <w:jc w:val="center"/>
              <w:rPr>
                <w:rFonts w:ascii="Calibri" w:hAnsi="Calibri" w:cs="Calibri"/>
                <w:b/>
                <w:i/>
                <w:sz w:val="28"/>
              </w:rPr>
            </w:pPr>
          </w:p>
        </w:tc>
      </w:tr>
      <w:tr w:rsidR="001C38CA" w:rsidRPr="009B46ED" w14:paraId="5663A069" w14:textId="77777777" w:rsidTr="000C5240">
        <w:trPr>
          <w:cantSplit/>
        </w:trPr>
        <w:tc>
          <w:tcPr>
            <w:tcW w:w="3548" w:type="pct"/>
          </w:tcPr>
          <w:p w14:paraId="5CF56699" w14:textId="77777777" w:rsidR="001C38CA" w:rsidRPr="00FF6BA6" w:rsidRDefault="001C38CA" w:rsidP="00CE23A4">
            <w:pPr>
              <w:pStyle w:val="Plattetekst"/>
              <w:numPr>
                <w:ilvl w:val="0"/>
                <w:numId w:val="11"/>
              </w:numPr>
              <w:tabs>
                <w:tab w:val="left" w:pos="1418"/>
              </w:tabs>
              <w:rPr>
                <w:rFonts w:cs="Arial"/>
                <w:b/>
                <w:szCs w:val="24"/>
              </w:rPr>
            </w:pPr>
            <w:r w:rsidRPr="00FF6BA6">
              <w:rPr>
                <w:rFonts w:cs="Arial"/>
                <w:b/>
                <w:szCs w:val="24"/>
              </w:rPr>
              <w:t>Voorreiniging</w:t>
            </w:r>
          </w:p>
          <w:p w14:paraId="4D6DD5B8" w14:textId="3C049EF9" w:rsidR="001C38CA" w:rsidRPr="00C3194F" w:rsidRDefault="001C38CA" w:rsidP="00CE23A4">
            <w:pPr>
              <w:pStyle w:val="Lijstalinea"/>
              <w:numPr>
                <w:ilvl w:val="0"/>
                <w:numId w:val="47"/>
              </w:numPr>
              <w:rPr>
                <w:rFonts w:cs="Arial"/>
                <w:b/>
                <w:i/>
              </w:rPr>
            </w:pPr>
            <w:r w:rsidRPr="00CC2855">
              <w:rPr>
                <w:rFonts w:cs="Arial"/>
              </w:rPr>
              <w:t>Veeg direct na gebruik de ingreep of het onderzoek grove verontreinigingen af met een gaasje. Pas hierbij op dat u zich niet verwond</w:t>
            </w:r>
            <w:r w:rsidR="00477C16">
              <w:rPr>
                <w:rFonts w:cs="Arial"/>
              </w:rPr>
              <w:t>t</w:t>
            </w:r>
            <w:r w:rsidRPr="00CC2855">
              <w:rPr>
                <w:rFonts w:cs="Arial"/>
              </w:rPr>
              <w:t xml:space="preserve"> aan scherpe delen. </w:t>
            </w:r>
          </w:p>
          <w:p w14:paraId="09ACE164" w14:textId="77777777" w:rsidR="001C38CA" w:rsidRPr="00C3194F" w:rsidRDefault="001C38CA" w:rsidP="00CE23A4">
            <w:pPr>
              <w:pStyle w:val="Lijstalinea"/>
              <w:numPr>
                <w:ilvl w:val="0"/>
                <w:numId w:val="47"/>
              </w:numPr>
              <w:rPr>
                <w:rFonts w:cs="Arial"/>
                <w:b/>
                <w:i/>
              </w:rPr>
            </w:pPr>
            <w:r w:rsidRPr="00CC2855">
              <w:rPr>
                <w:rFonts w:cs="Arial"/>
              </w:rPr>
              <w:t xml:space="preserve">Spoel daarna bij nog zichtbare verontreiniging de instrumenten af onder de kraan. Doe dit ook als het instrumentarium in aanraking is geweest met (fysiologisch) zout.  </w:t>
            </w:r>
          </w:p>
          <w:p w14:paraId="484F823C" w14:textId="77777777" w:rsidR="001C38CA" w:rsidRDefault="001C38CA" w:rsidP="00CE23A4">
            <w:pPr>
              <w:rPr>
                <w:rFonts w:cs="Arial"/>
              </w:rPr>
            </w:pPr>
          </w:p>
          <w:p w14:paraId="25E15D59" w14:textId="00FF04DD" w:rsidR="001C38CA" w:rsidRPr="008648FB" w:rsidRDefault="001C38CA" w:rsidP="00CE23A4">
            <w:pPr>
              <w:rPr>
                <w:rFonts w:cs="Arial"/>
              </w:rPr>
            </w:pPr>
            <w:r w:rsidRPr="00CC2855">
              <w:rPr>
                <w:rFonts w:cs="Arial"/>
              </w:rPr>
              <w:t>N.B. Deze stap kan ook worden uitgevoerd door degene die de ingreep uitvoert.</w:t>
            </w:r>
          </w:p>
        </w:tc>
        <w:tc>
          <w:tcPr>
            <w:tcW w:w="1452" w:type="pct"/>
          </w:tcPr>
          <w:p w14:paraId="51C6E59D" w14:textId="77777777" w:rsidR="001C38CA" w:rsidRDefault="001C38CA" w:rsidP="00CE23A4">
            <w:pPr>
              <w:pStyle w:val="Bevoegdheden"/>
              <w:jc w:val="center"/>
              <w:rPr>
                <w:rFonts w:ascii="Calibri" w:hAnsi="Calibri" w:cs="Calibri"/>
                <w:b/>
                <w:sz w:val="22"/>
              </w:rPr>
            </w:pPr>
          </w:p>
        </w:tc>
      </w:tr>
      <w:tr w:rsidR="001C38CA" w:rsidRPr="009B46ED" w14:paraId="5A6EF4F8" w14:textId="77777777" w:rsidTr="000C5240">
        <w:trPr>
          <w:cantSplit/>
        </w:trPr>
        <w:tc>
          <w:tcPr>
            <w:tcW w:w="3548" w:type="pct"/>
          </w:tcPr>
          <w:p w14:paraId="470DB6F5" w14:textId="77777777" w:rsidR="001C38CA" w:rsidRDefault="001C38CA" w:rsidP="00CE23A4">
            <w:pPr>
              <w:pStyle w:val="Lijstalinea"/>
              <w:keepLines/>
              <w:numPr>
                <w:ilvl w:val="0"/>
                <w:numId w:val="11"/>
              </w:numPr>
              <w:contextualSpacing w:val="0"/>
              <w:rPr>
                <w:b/>
              </w:rPr>
            </w:pPr>
            <w:r w:rsidRPr="00562295">
              <w:rPr>
                <w:b/>
              </w:rPr>
              <w:t>Verzamelen</w:t>
            </w:r>
          </w:p>
          <w:p w14:paraId="7430B489" w14:textId="77777777" w:rsidR="001C38CA" w:rsidRDefault="001C38CA" w:rsidP="00CE23A4">
            <w:pPr>
              <w:pStyle w:val="Lijstalinea"/>
              <w:keepLines/>
              <w:numPr>
                <w:ilvl w:val="0"/>
                <w:numId w:val="48"/>
              </w:numPr>
              <w:contextualSpacing w:val="0"/>
            </w:pPr>
            <w:r>
              <w:t xml:space="preserve">Verzamel het te reinigen materiaal in een afgesloten emmer of bak. </w:t>
            </w:r>
          </w:p>
          <w:p w14:paraId="0B8ADC51" w14:textId="77777777" w:rsidR="001C38CA" w:rsidRPr="00562295" w:rsidRDefault="001C38CA" w:rsidP="00CE23A4">
            <w:pPr>
              <w:pStyle w:val="Lijstalinea"/>
              <w:keepLines/>
              <w:numPr>
                <w:ilvl w:val="0"/>
                <w:numId w:val="48"/>
              </w:numPr>
              <w:contextualSpacing w:val="0"/>
            </w:pPr>
            <w:r>
              <w:t>Haal het te reinigen materiaal minimaal tweemaal per dag op om het verder te reinigen, bijvoorbeeld na ieder spreekuur en serie ingrepen.</w:t>
            </w:r>
          </w:p>
        </w:tc>
        <w:tc>
          <w:tcPr>
            <w:tcW w:w="1452" w:type="pct"/>
          </w:tcPr>
          <w:p w14:paraId="6932BC4E" w14:textId="77777777" w:rsidR="001C38CA" w:rsidRPr="00426E30" w:rsidRDefault="001C38CA" w:rsidP="00CE23A4">
            <w:pPr>
              <w:rPr>
                <w:i/>
                <w:sz w:val="18"/>
              </w:rPr>
            </w:pPr>
          </w:p>
        </w:tc>
      </w:tr>
      <w:tr w:rsidR="001C38CA" w:rsidRPr="009B46ED" w14:paraId="45570918" w14:textId="77777777" w:rsidTr="000C5240">
        <w:trPr>
          <w:cantSplit/>
        </w:trPr>
        <w:tc>
          <w:tcPr>
            <w:tcW w:w="3548" w:type="pct"/>
          </w:tcPr>
          <w:p w14:paraId="6DB8B8DD" w14:textId="77777777" w:rsidR="001C38CA" w:rsidRPr="00562295" w:rsidRDefault="001C38CA" w:rsidP="00CE23A4">
            <w:pPr>
              <w:pStyle w:val="Plattetekst"/>
              <w:numPr>
                <w:ilvl w:val="0"/>
                <w:numId w:val="11"/>
              </w:numPr>
              <w:tabs>
                <w:tab w:val="left" w:pos="1418"/>
              </w:tabs>
              <w:rPr>
                <w:rFonts w:cs="Arial"/>
                <w:b/>
                <w:sz w:val="20"/>
              </w:rPr>
            </w:pPr>
            <w:r w:rsidRPr="00562295">
              <w:rPr>
                <w:rFonts w:cs="Arial"/>
                <w:b/>
                <w:szCs w:val="24"/>
              </w:rPr>
              <w:t>Persoonlijke beschermingsmaatregelen treffen</w:t>
            </w:r>
          </w:p>
          <w:p w14:paraId="6298F044" w14:textId="77777777" w:rsidR="001C38CA" w:rsidRPr="00562295" w:rsidRDefault="001C38CA" w:rsidP="00CE23A4">
            <w:pPr>
              <w:pStyle w:val="Plattetekst"/>
              <w:numPr>
                <w:ilvl w:val="0"/>
                <w:numId w:val="49"/>
              </w:numPr>
              <w:tabs>
                <w:tab w:val="left" w:pos="1418"/>
              </w:tabs>
              <w:rPr>
                <w:rFonts w:cs="Arial"/>
                <w:b/>
                <w:sz w:val="20"/>
              </w:rPr>
            </w:pPr>
            <w:r>
              <w:t>Trek persoonlijke beschermingsmiddelen aan: plastic schort en handschoenen, en bij handmatig reinigen ook een spatbril.</w:t>
            </w:r>
          </w:p>
        </w:tc>
        <w:tc>
          <w:tcPr>
            <w:tcW w:w="1452" w:type="pct"/>
          </w:tcPr>
          <w:p w14:paraId="204655D1" w14:textId="77777777" w:rsidR="001C38CA" w:rsidRPr="007411DE" w:rsidRDefault="001C38CA" w:rsidP="00CE23A4">
            <w:pPr>
              <w:pStyle w:val="Bevoegdheden"/>
              <w:rPr>
                <w:rFonts w:ascii="Calibri" w:hAnsi="Calibri" w:cs="Calibri"/>
                <w:sz w:val="20"/>
              </w:rPr>
            </w:pPr>
          </w:p>
        </w:tc>
      </w:tr>
      <w:tr w:rsidR="001C38CA" w:rsidRPr="009B46ED" w14:paraId="583F5DA2" w14:textId="77777777" w:rsidTr="000C5240">
        <w:trPr>
          <w:cantSplit/>
        </w:trPr>
        <w:tc>
          <w:tcPr>
            <w:tcW w:w="3548" w:type="pct"/>
          </w:tcPr>
          <w:p w14:paraId="3704B336" w14:textId="77777777" w:rsidR="001C38CA" w:rsidRDefault="001C38CA" w:rsidP="00CE23A4">
            <w:pPr>
              <w:pStyle w:val="Plattetekst"/>
              <w:numPr>
                <w:ilvl w:val="0"/>
                <w:numId w:val="11"/>
              </w:numPr>
              <w:tabs>
                <w:tab w:val="left" w:pos="1418"/>
              </w:tabs>
              <w:rPr>
                <w:rFonts w:cs="Arial"/>
                <w:szCs w:val="24"/>
              </w:rPr>
            </w:pPr>
            <w:r>
              <w:rPr>
                <w:rFonts w:cs="Arial"/>
                <w:b/>
                <w:szCs w:val="24"/>
              </w:rPr>
              <w:t xml:space="preserve">Demonteren instrumentarium </w:t>
            </w:r>
          </w:p>
          <w:p w14:paraId="4A5C021F" w14:textId="77777777" w:rsidR="001C38CA" w:rsidRDefault="001C38CA" w:rsidP="00CE23A4">
            <w:pPr>
              <w:pStyle w:val="Plattetekst"/>
              <w:numPr>
                <w:ilvl w:val="0"/>
                <w:numId w:val="49"/>
              </w:numPr>
              <w:tabs>
                <w:tab w:val="left" w:pos="1418"/>
              </w:tabs>
              <w:rPr>
                <w:rFonts w:cs="Arial"/>
                <w:szCs w:val="24"/>
              </w:rPr>
            </w:pPr>
            <w:r>
              <w:rPr>
                <w:rFonts w:cs="Arial"/>
                <w:szCs w:val="24"/>
              </w:rPr>
              <w:t xml:space="preserve">Haal instrumenten zo mogelijk uit elkaar. </w:t>
            </w:r>
          </w:p>
        </w:tc>
        <w:tc>
          <w:tcPr>
            <w:tcW w:w="1452" w:type="pct"/>
          </w:tcPr>
          <w:p w14:paraId="46CA417E" w14:textId="77777777" w:rsidR="001C38CA" w:rsidRPr="007411DE" w:rsidRDefault="001C38CA" w:rsidP="00CE23A4">
            <w:pPr>
              <w:pStyle w:val="Bevoegdheden"/>
              <w:rPr>
                <w:rFonts w:ascii="Calibri" w:hAnsi="Calibri" w:cs="Calibri"/>
                <w:sz w:val="20"/>
              </w:rPr>
            </w:pPr>
          </w:p>
        </w:tc>
      </w:tr>
      <w:tr w:rsidR="001C38CA" w:rsidRPr="009B46ED" w14:paraId="0C47F3F8" w14:textId="77777777" w:rsidTr="000C5240">
        <w:trPr>
          <w:cantSplit/>
        </w:trPr>
        <w:tc>
          <w:tcPr>
            <w:tcW w:w="3548" w:type="pct"/>
          </w:tcPr>
          <w:p w14:paraId="11F7E80C" w14:textId="77777777" w:rsidR="001C38CA" w:rsidRDefault="001C38CA" w:rsidP="00CE23A4">
            <w:pPr>
              <w:pStyle w:val="Plattetekst"/>
              <w:numPr>
                <w:ilvl w:val="0"/>
                <w:numId w:val="11"/>
              </w:numPr>
              <w:tabs>
                <w:tab w:val="left" w:pos="1418"/>
              </w:tabs>
              <w:rPr>
                <w:rFonts w:cs="Arial"/>
                <w:szCs w:val="24"/>
              </w:rPr>
            </w:pPr>
            <w:r>
              <w:rPr>
                <w:rFonts w:cs="Arial"/>
                <w:b/>
                <w:szCs w:val="24"/>
              </w:rPr>
              <w:t>Bewaren instrumentarium voor externe reiniging en sterilisatie</w:t>
            </w:r>
          </w:p>
          <w:p w14:paraId="6E8DBFD1" w14:textId="1808AED0" w:rsidR="001C38CA" w:rsidRDefault="001C38CA" w:rsidP="00CE23A4">
            <w:pPr>
              <w:pStyle w:val="Plattetekst"/>
              <w:numPr>
                <w:ilvl w:val="0"/>
                <w:numId w:val="49"/>
              </w:numPr>
              <w:tabs>
                <w:tab w:val="left" w:pos="1418"/>
              </w:tabs>
              <w:rPr>
                <w:rFonts w:cs="Arial"/>
                <w:szCs w:val="24"/>
              </w:rPr>
            </w:pPr>
            <w:r>
              <w:rPr>
                <w:rFonts w:cs="Arial"/>
                <w:szCs w:val="24"/>
              </w:rPr>
              <w:t xml:space="preserve">Bewaar het instrumentarium in een oplossing van een instrumentreinigingsmiddel </w:t>
            </w:r>
            <w:r w:rsidR="00477C16">
              <w:rPr>
                <w:rFonts w:cs="Arial"/>
                <w:szCs w:val="24"/>
              </w:rPr>
              <w:t xml:space="preserve">als </w:t>
            </w:r>
            <w:r>
              <w:rPr>
                <w:rFonts w:cs="Arial"/>
                <w:szCs w:val="24"/>
              </w:rPr>
              <w:t>het niet binnen 24 uur verder wordt verwerkt.</w:t>
            </w:r>
          </w:p>
          <w:p w14:paraId="4F049C40" w14:textId="202730FD" w:rsidR="001C38CA" w:rsidRDefault="001C38CA" w:rsidP="00CE23A4">
            <w:pPr>
              <w:pStyle w:val="Plattetekst"/>
              <w:numPr>
                <w:ilvl w:val="0"/>
                <w:numId w:val="49"/>
              </w:numPr>
              <w:tabs>
                <w:tab w:val="left" w:pos="1418"/>
              </w:tabs>
              <w:rPr>
                <w:rFonts w:cs="Arial"/>
                <w:szCs w:val="24"/>
              </w:rPr>
            </w:pPr>
            <w:r>
              <w:rPr>
                <w:rFonts w:cs="Arial"/>
                <w:szCs w:val="24"/>
              </w:rPr>
              <w:t xml:space="preserve">Bewaar het instrumentarium droog </w:t>
            </w:r>
            <w:r w:rsidR="00477C16">
              <w:rPr>
                <w:rFonts w:cs="Arial"/>
                <w:szCs w:val="24"/>
              </w:rPr>
              <w:t xml:space="preserve">als </w:t>
            </w:r>
            <w:r>
              <w:rPr>
                <w:rFonts w:cs="Arial"/>
                <w:szCs w:val="24"/>
              </w:rPr>
              <w:t xml:space="preserve">het op dezelfde werkdag wordt verwerkt. </w:t>
            </w:r>
          </w:p>
          <w:p w14:paraId="7EEB2FAB" w14:textId="77777777" w:rsidR="001C38CA" w:rsidRDefault="001C38CA" w:rsidP="00CE23A4">
            <w:pPr>
              <w:pStyle w:val="Plattetekst"/>
              <w:numPr>
                <w:ilvl w:val="0"/>
                <w:numId w:val="49"/>
              </w:numPr>
              <w:tabs>
                <w:tab w:val="left" w:pos="1418"/>
              </w:tabs>
              <w:rPr>
                <w:rFonts w:cs="Arial"/>
                <w:szCs w:val="24"/>
              </w:rPr>
            </w:pPr>
            <w:r>
              <w:rPr>
                <w:rFonts w:cs="Arial"/>
                <w:szCs w:val="24"/>
              </w:rPr>
              <w:t>Stem deze stap af met de instantie die het instrumentarium verwerkt.</w:t>
            </w:r>
          </w:p>
        </w:tc>
        <w:tc>
          <w:tcPr>
            <w:tcW w:w="1452" w:type="pct"/>
          </w:tcPr>
          <w:p w14:paraId="1F90ACF5" w14:textId="77777777" w:rsidR="001C38CA" w:rsidRPr="007411DE" w:rsidRDefault="001C38CA" w:rsidP="00CE23A4">
            <w:pPr>
              <w:pStyle w:val="Bevoegdheden"/>
              <w:rPr>
                <w:rFonts w:ascii="Calibri" w:hAnsi="Calibri" w:cs="Calibri"/>
                <w:sz w:val="20"/>
              </w:rPr>
            </w:pPr>
          </w:p>
        </w:tc>
      </w:tr>
      <w:tr w:rsidR="001C38CA" w:rsidRPr="00E5009B" w14:paraId="4CAE3880" w14:textId="77777777" w:rsidTr="000C5240">
        <w:trPr>
          <w:cantSplit/>
        </w:trPr>
        <w:tc>
          <w:tcPr>
            <w:tcW w:w="3548" w:type="pct"/>
            <w:shd w:val="clear" w:color="auto" w:fill="A6A6A6" w:themeFill="background1" w:themeFillShade="A6"/>
          </w:tcPr>
          <w:p w14:paraId="3F673714" w14:textId="53C0A589" w:rsidR="001C38CA" w:rsidRPr="00E5009B" w:rsidRDefault="00E5009B" w:rsidP="00E5009B">
            <w:pPr>
              <w:pStyle w:val="Plattetekst"/>
              <w:tabs>
                <w:tab w:val="left" w:pos="1418"/>
              </w:tabs>
              <w:rPr>
                <w:rFonts w:cs="Arial"/>
                <w:b/>
                <w:i/>
                <w:sz w:val="28"/>
                <w:szCs w:val="24"/>
              </w:rPr>
            </w:pPr>
            <w:r>
              <w:rPr>
                <w:rFonts w:cs="Arial"/>
                <w:b/>
                <w:i/>
                <w:sz w:val="28"/>
                <w:szCs w:val="24"/>
              </w:rPr>
              <w:t>UITVOERING</w:t>
            </w:r>
          </w:p>
        </w:tc>
        <w:tc>
          <w:tcPr>
            <w:tcW w:w="1452" w:type="pct"/>
            <w:shd w:val="clear" w:color="auto" w:fill="A6A6A6" w:themeFill="background1" w:themeFillShade="A6"/>
          </w:tcPr>
          <w:p w14:paraId="75B8C6C4" w14:textId="77777777" w:rsidR="001C38CA" w:rsidRPr="00E5009B" w:rsidRDefault="001C38CA" w:rsidP="00E5009B">
            <w:pPr>
              <w:pStyle w:val="Plattetekst"/>
              <w:tabs>
                <w:tab w:val="left" w:pos="1418"/>
              </w:tabs>
              <w:rPr>
                <w:rFonts w:cs="Arial"/>
                <w:b/>
                <w:i/>
                <w:sz w:val="28"/>
                <w:szCs w:val="24"/>
              </w:rPr>
            </w:pPr>
          </w:p>
        </w:tc>
      </w:tr>
      <w:tr w:rsidR="001C38CA" w:rsidRPr="009B46ED" w14:paraId="437BA0A8" w14:textId="77777777" w:rsidTr="000C5240">
        <w:trPr>
          <w:cantSplit/>
        </w:trPr>
        <w:tc>
          <w:tcPr>
            <w:tcW w:w="3548" w:type="pct"/>
          </w:tcPr>
          <w:p w14:paraId="52BA6489" w14:textId="77777777" w:rsidR="001C38CA" w:rsidRDefault="001C38CA" w:rsidP="00CE23A4">
            <w:pPr>
              <w:pStyle w:val="Plattetekst"/>
              <w:numPr>
                <w:ilvl w:val="0"/>
                <w:numId w:val="11"/>
              </w:numPr>
              <w:tabs>
                <w:tab w:val="left" w:pos="1418"/>
              </w:tabs>
              <w:rPr>
                <w:rFonts w:cs="Arial"/>
                <w:b/>
                <w:szCs w:val="24"/>
              </w:rPr>
            </w:pPr>
            <w:r>
              <w:rPr>
                <w:rFonts w:cs="Arial"/>
                <w:b/>
                <w:szCs w:val="24"/>
              </w:rPr>
              <w:t>Aanmaken oplossing instrumentreinigingsmiddel</w:t>
            </w:r>
          </w:p>
          <w:p w14:paraId="53AFB409" w14:textId="77777777" w:rsidR="001C38CA" w:rsidRPr="00551A91" w:rsidRDefault="001C38CA" w:rsidP="00CE23A4">
            <w:pPr>
              <w:pStyle w:val="Plattetekst"/>
              <w:numPr>
                <w:ilvl w:val="0"/>
                <w:numId w:val="50"/>
              </w:numPr>
              <w:tabs>
                <w:tab w:val="left" w:pos="1418"/>
              </w:tabs>
              <w:rPr>
                <w:rFonts w:cs="Arial"/>
                <w:szCs w:val="24"/>
              </w:rPr>
            </w:pPr>
            <w:r>
              <w:rPr>
                <w:rFonts w:cs="Arial"/>
                <w:szCs w:val="24"/>
              </w:rPr>
              <w:t xml:space="preserve">Maak de oplossing van het </w:t>
            </w:r>
            <w:r w:rsidRPr="00551A91">
              <w:rPr>
                <w:rFonts w:cs="Arial"/>
                <w:szCs w:val="24"/>
              </w:rPr>
              <w:t>instrumentreinigingsmiddel</w:t>
            </w:r>
            <w:r>
              <w:rPr>
                <w:rFonts w:cs="Arial"/>
                <w:szCs w:val="24"/>
              </w:rPr>
              <w:t xml:space="preserve"> volgens de instructies van de fabrikant.</w:t>
            </w:r>
          </w:p>
        </w:tc>
        <w:tc>
          <w:tcPr>
            <w:tcW w:w="1452" w:type="pct"/>
          </w:tcPr>
          <w:p w14:paraId="169A9610" w14:textId="77777777" w:rsidR="001C38CA" w:rsidRPr="007411DE" w:rsidRDefault="001C38CA" w:rsidP="00CE23A4">
            <w:pPr>
              <w:pStyle w:val="Bevoegdheden"/>
              <w:rPr>
                <w:rFonts w:ascii="Calibri" w:hAnsi="Calibri" w:cs="Calibri"/>
                <w:sz w:val="20"/>
              </w:rPr>
            </w:pPr>
          </w:p>
        </w:tc>
      </w:tr>
      <w:tr w:rsidR="001C38CA" w:rsidRPr="009B46ED" w14:paraId="2CE880FB" w14:textId="77777777" w:rsidTr="000C5240">
        <w:trPr>
          <w:cantSplit/>
        </w:trPr>
        <w:tc>
          <w:tcPr>
            <w:tcW w:w="3548" w:type="pct"/>
          </w:tcPr>
          <w:p w14:paraId="78CF1363" w14:textId="77777777" w:rsidR="001C38CA" w:rsidRPr="00E75B68" w:rsidRDefault="001C38CA" w:rsidP="00CE23A4">
            <w:pPr>
              <w:pStyle w:val="Plattetekst"/>
              <w:numPr>
                <w:ilvl w:val="0"/>
                <w:numId w:val="11"/>
              </w:numPr>
              <w:tabs>
                <w:tab w:val="left" w:pos="1418"/>
              </w:tabs>
              <w:rPr>
                <w:rFonts w:cs="Arial"/>
                <w:szCs w:val="24"/>
              </w:rPr>
            </w:pPr>
            <w:r>
              <w:rPr>
                <w:rFonts w:cs="Arial"/>
                <w:b/>
                <w:szCs w:val="24"/>
              </w:rPr>
              <w:t>Inweken</w:t>
            </w:r>
          </w:p>
          <w:p w14:paraId="3B27AC4F" w14:textId="77777777" w:rsidR="001C38CA" w:rsidRDefault="001C38CA" w:rsidP="00CE23A4">
            <w:pPr>
              <w:pStyle w:val="Plattetekst"/>
              <w:numPr>
                <w:ilvl w:val="0"/>
                <w:numId w:val="50"/>
              </w:numPr>
              <w:tabs>
                <w:tab w:val="left" w:pos="1418"/>
              </w:tabs>
              <w:rPr>
                <w:rFonts w:cs="Arial"/>
                <w:szCs w:val="24"/>
              </w:rPr>
            </w:pPr>
            <w:r>
              <w:rPr>
                <w:rFonts w:cs="Arial"/>
                <w:szCs w:val="24"/>
              </w:rPr>
              <w:t>Laat het instrumentarium gedurende de door de fabrikant voorgeschreven tijdsduur in de reinigingsoplossing staan.</w:t>
            </w:r>
          </w:p>
        </w:tc>
        <w:tc>
          <w:tcPr>
            <w:tcW w:w="1452" w:type="pct"/>
          </w:tcPr>
          <w:p w14:paraId="7C0A298A" w14:textId="77777777" w:rsidR="001C38CA" w:rsidRPr="007411DE" w:rsidRDefault="001C38CA" w:rsidP="00CE23A4">
            <w:pPr>
              <w:pStyle w:val="Bevoegdheden"/>
              <w:rPr>
                <w:rFonts w:ascii="Calibri" w:hAnsi="Calibri" w:cs="Calibri"/>
                <w:sz w:val="20"/>
              </w:rPr>
            </w:pPr>
          </w:p>
        </w:tc>
      </w:tr>
      <w:tr w:rsidR="001C38CA" w:rsidRPr="009B46ED" w14:paraId="5743FE10" w14:textId="77777777" w:rsidTr="000C5240">
        <w:trPr>
          <w:cantSplit/>
        </w:trPr>
        <w:tc>
          <w:tcPr>
            <w:tcW w:w="3548" w:type="pct"/>
          </w:tcPr>
          <w:p w14:paraId="6EA8DBBF" w14:textId="77777777" w:rsidR="001C38CA" w:rsidRPr="00551A91" w:rsidRDefault="001C38CA" w:rsidP="00CE23A4">
            <w:pPr>
              <w:pStyle w:val="Plattetekst"/>
              <w:numPr>
                <w:ilvl w:val="0"/>
                <w:numId w:val="11"/>
              </w:numPr>
              <w:tabs>
                <w:tab w:val="left" w:pos="1418"/>
              </w:tabs>
              <w:rPr>
                <w:rFonts w:cs="Arial"/>
                <w:b/>
                <w:szCs w:val="24"/>
              </w:rPr>
            </w:pPr>
            <w:r w:rsidRPr="00551A91">
              <w:rPr>
                <w:rFonts w:cs="Arial"/>
                <w:b/>
                <w:szCs w:val="24"/>
              </w:rPr>
              <w:t>Naborstelen</w:t>
            </w:r>
          </w:p>
          <w:p w14:paraId="5F0321ED" w14:textId="1A8F2212" w:rsidR="001C38CA" w:rsidRDefault="001C38CA" w:rsidP="00CE23A4">
            <w:pPr>
              <w:pStyle w:val="Plattetekst"/>
              <w:numPr>
                <w:ilvl w:val="0"/>
                <w:numId w:val="50"/>
              </w:numPr>
              <w:tabs>
                <w:tab w:val="left" w:pos="1418"/>
              </w:tabs>
              <w:rPr>
                <w:rFonts w:cs="Arial"/>
                <w:szCs w:val="24"/>
              </w:rPr>
            </w:pPr>
            <w:r>
              <w:rPr>
                <w:rFonts w:cs="Arial"/>
                <w:szCs w:val="24"/>
              </w:rPr>
              <w:t xml:space="preserve">Borstel het instrumentarium zo nodig na, </w:t>
            </w:r>
            <w:r w:rsidR="00477C16">
              <w:rPr>
                <w:rFonts w:cs="Arial"/>
                <w:szCs w:val="24"/>
              </w:rPr>
              <w:t xml:space="preserve">als </w:t>
            </w:r>
            <w:r>
              <w:rPr>
                <w:rFonts w:cs="Arial"/>
                <w:szCs w:val="24"/>
              </w:rPr>
              <w:t>na de inwerktijd nog verontreiniging zichtbaar is. Doe dit zo</w:t>
            </w:r>
            <w:r w:rsidR="00477C16">
              <w:rPr>
                <w:rFonts w:cs="Arial"/>
                <w:szCs w:val="24"/>
              </w:rPr>
              <w:t xml:space="preserve"> </w:t>
            </w:r>
            <w:r>
              <w:rPr>
                <w:rFonts w:cs="Arial"/>
                <w:szCs w:val="24"/>
              </w:rPr>
              <w:t>veel mogelijk onder het wateroppervlak om spatten te voorkomen.</w:t>
            </w:r>
          </w:p>
          <w:p w14:paraId="16395E89" w14:textId="34360F29" w:rsidR="001C38CA" w:rsidRDefault="001C38CA" w:rsidP="00CE23A4">
            <w:pPr>
              <w:pStyle w:val="Plattetekst"/>
              <w:numPr>
                <w:ilvl w:val="0"/>
                <w:numId w:val="50"/>
              </w:numPr>
              <w:tabs>
                <w:tab w:val="left" w:pos="1418"/>
              </w:tabs>
              <w:rPr>
                <w:rFonts w:cs="Arial"/>
                <w:szCs w:val="24"/>
              </w:rPr>
            </w:pPr>
            <w:r>
              <w:rPr>
                <w:rFonts w:cs="Arial"/>
                <w:szCs w:val="24"/>
              </w:rPr>
              <w:t>Draag altijd de voorgeschreven persoonlijke beschermingsmiddelen. Zie ook stap 3</w:t>
            </w:r>
            <w:r w:rsidR="00477C16">
              <w:rPr>
                <w:rFonts w:cs="Arial"/>
                <w:szCs w:val="24"/>
              </w:rPr>
              <w:t>.</w:t>
            </w:r>
            <w:r>
              <w:rPr>
                <w:rFonts w:cs="Arial"/>
                <w:szCs w:val="24"/>
              </w:rPr>
              <w:t xml:space="preserve"> </w:t>
            </w:r>
            <w:r>
              <w:rPr>
                <w:rFonts w:cs="Arial"/>
                <w:szCs w:val="24"/>
              </w:rPr>
              <w:br/>
              <w:t>(Sommige instrumentreinigingsmiddelen bevatten bestanddelen die bijtend zijn voor huid of ogen</w:t>
            </w:r>
            <w:r w:rsidR="00477C16">
              <w:rPr>
                <w:rFonts w:cs="Arial"/>
                <w:szCs w:val="24"/>
              </w:rPr>
              <w:t>.</w:t>
            </w:r>
            <w:r>
              <w:rPr>
                <w:rFonts w:cs="Arial"/>
                <w:szCs w:val="24"/>
              </w:rPr>
              <w:t>)</w:t>
            </w:r>
          </w:p>
        </w:tc>
        <w:tc>
          <w:tcPr>
            <w:tcW w:w="1452" w:type="pct"/>
          </w:tcPr>
          <w:p w14:paraId="31EC74A7" w14:textId="77777777" w:rsidR="001C38CA" w:rsidRPr="007411DE" w:rsidRDefault="001C38CA" w:rsidP="00CE23A4">
            <w:pPr>
              <w:pStyle w:val="Bevoegdheden"/>
              <w:rPr>
                <w:rFonts w:ascii="Calibri" w:hAnsi="Calibri" w:cs="Calibri"/>
                <w:sz w:val="20"/>
              </w:rPr>
            </w:pPr>
          </w:p>
        </w:tc>
      </w:tr>
      <w:tr w:rsidR="001C38CA" w:rsidRPr="009B46ED" w14:paraId="623D3316" w14:textId="77777777" w:rsidTr="000C5240">
        <w:trPr>
          <w:cantSplit/>
        </w:trPr>
        <w:tc>
          <w:tcPr>
            <w:tcW w:w="3548" w:type="pct"/>
          </w:tcPr>
          <w:p w14:paraId="66768C05" w14:textId="77777777" w:rsidR="001C38CA" w:rsidRPr="00E5042D" w:rsidRDefault="001C38CA" w:rsidP="00CE23A4">
            <w:pPr>
              <w:pStyle w:val="Plattetekst"/>
              <w:numPr>
                <w:ilvl w:val="0"/>
                <w:numId w:val="11"/>
              </w:numPr>
              <w:tabs>
                <w:tab w:val="left" w:pos="1418"/>
              </w:tabs>
              <w:rPr>
                <w:rFonts w:cs="Arial"/>
                <w:b/>
                <w:szCs w:val="24"/>
              </w:rPr>
            </w:pPr>
            <w:r w:rsidRPr="00E5042D">
              <w:rPr>
                <w:rFonts w:cs="Arial"/>
                <w:b/>
                <w:szCs w:val="24"/>
              </w:rPr>
              <w:t>Naspoelen en drogen</w:t>
            </w:r>
          </w:p>
          <w:p w14:paraId="6CE67E58" w14:textId="6137F701" w:rsidR="001C38CA" w:rsidRDefault="001C38CA" w:rsidP="00CE23A4">
            <w:pPr>
              <w:pStyle w:val="Plattetekst"/>
              <w:numPr>
                <w:ilvl w:val="0"/>
                <w:numId w:val="51"/>
              </w:numPr>
              <w:tabs>
                <w:tab w:val="left" w:pos="1418"/>
              </w:tabs>
              <w:rPr>
                <w:rFonts w:cs="Arial"/>
                <w:szCs w:val="24"/>
              </w:rPr>
            </w:pPr>
            <w:r>
              <w:rPr>
                <w:rFonts w:cs="Arial"/>
                <w:szCs w:val="24"/>
              </w:rPr>
              <w:t>Haal het instrumentarium uit de vloeistof</w:t>
            </w:r>
            <w:r w:rsidR="00477C16">
              <w:rPr>
                <w:rFonts w:cs="Arial"/>
                <w:szCs w:val="24"/>
              </w:rPr>
              <w:t>.</w:t>
            </w:r>
          </w:p>
          <w:p w14:paraId="6189F0B3" w14:textId="77777777" w:rsidR="001C38CA" w:rsidRDefault="001C38CA" w:rsidP="00CE23A4">
            <w:pPr>
              <w:pStyle w:val="Plattetekst"/>
              <w:numPr>
                <w:ilvl w:val="0"/>
                <w:numId w:val="51"/>
              </w:numPr>
              <w:tabs>
                <w:tab w:val="left" w:pos="1418"/>
              </w:tabs>
              <w:rPr>
                <w:rFonts w:cs="Arial"/>
                <w:szCs w:val="24"/>
              </w:rPr>
            </w:pPr>
            <w:r>
              <w:rPr>
                <w:rFonts w:cs="Arial"/>
                <w:szCs w:val="24"/>
              </w:rPr>
              <w:t xml:space="preserve">Spoel het instrument goed na. </w:t>
            </w:r>
          </w:p>
          <w:p w14:paraId="03E3F140" w14:textId="77777777" w:rsidR="001C38CA" w:rsidRDefault="001C38CA" w:rsidP="00CE23A4">
            <w:pPr>
              <w:pStyle w:val="Plattetekst"/>
              <w:numPr>
                <w:ilvl w:val="0"/>
                <w:numId w:val="51"/>
              </w:numPr>
              <w:tabs>
                <w:tab w:val="left" w:pos="1418"/>
              </w:tabs>
              <w:rPr>
                <w:rFonts w:cs="Arial"/>
                <w:szCs w:val="24"/>
              </w:rPr>
            </w:pPr>
            <w:r>
              <w:rPr>
                <w:rFonts w:cs="Arial"/>
                <w:szCs w:val="24"/>
              </w:rPr>
              <w:t xml:space="preserve">Spoel instrumentarium dat in/bij het oog wordt gebruikt extra grondig. </w:t>
            </w:r>
          </w:p>
          <w:p w14:paraId="5AAADF24" w14:textId="77777777" w:rsidR="001C38CA" w:rsidRDefault="001C38CA" w:rsidP="00CE23A4">
            <w:pPr>
              <w:pStyle w:val="Plattetekst"/>
              <w:numPr>
                <w:ilvl w:val="0"/>
                <w:numId w:val="51"/>
              </w:numPr>
              <w:tabs>
                <w:tab w:val="left" w:pos="1418"/>
              </w:tabs>
              <w:rPr>
                <w:rFonts w:cs="Arial"/>
                <w:szCs w:val="24"/>
              </w:rPr>
            </w:pPr>
            <w:r>
              <w:rPr>
                <w:rFonts w:cs="Arial"/>
                <w:szCs w:val="24"/>
              </w:rPr>
              <w:t>Laat daarna aan de lucht drogen.</w:t>
            </w:r>
          </w:p>
        </w:tc>
        <w:tc>
          <w:tcPr>
            <w:tcW w:w="1452" w:type="pct"/>
          </w:tcPr>
          <w:p w14:paraId="683F5F70" w14:textId="77777777" w:rsidR="001C38CA" w:rsidRPr="007411DE" w:rsidRDefault="001C38CA" w:rsidP="00CE23A4">
            <w:pPr>
              <w:pStyle w:val="Bevoegdheden"/>
              <w:rPr>
                <w:rFonts w:ascii="Calibri" w:hAnsi="Calibri" w:cs="Calibri"/>
                <w:sz w:val="20"/>
              </w:rPr>
            </w:pPr>
          </w:p>
        </w:tc>
      </w:tr>
      <w:tr w:rsidR="001C38CA" w:rsidRPr="00E5009B" w14:paraId="1DEA23F1" w14:textId="77777777" w:rsidTr="000C5240">
        <w:trPr>
          <w:cantSplit/>
        </w:trPr>
        <w:tc>
          <w:tcPr>
            <w:tcW w:w="3548" w:type="pct"/>
            <w:shd w:val="clear" w:color="auto" w:fill="A6A6A6" w:themeFill="background1" w:themeFillShade="A6"/>
          </w:tcPr>
          <w:p w14:paraId="60DDC64E" w14:textId="20749B4F" w:rsidR="001C38CA" w:rsidRPr="00E5009B" w:rsidRDefault="00E5009B" w:rsidP="00E5009B">
            <w:pPr>
              <w:pStyle w:val="Plattetekst"/>
              <w:tabs>
                <w:tab w:val="left" w:pos="1418"/>
              </w:tabs>
              <w:rPr>
                <w:rFonts w:cs="Arial"/>
                <w:b/>
                <w:i/>
                <w:sz w:val="28"/>
                <w:szCs w:val="24"/>
              </w:rPr>
            </w:pPr>
            <w:r>
              <w:rPr>
                <w:rFonts w:cs="Arial"/>
                <w:b/>
                <w:i/>
                <w:sz w:val="28"/>
                <w:szCs w:val="24"/>
              </w:rPr>
              <w:t>NAZORG</w:t>
            </w:r>
          </w:p>
        </w:tc>
        <w:tc>
          <w:tcPr>
            <w:tcW w:w="1452" w:type="pct"/>
            <w:shd w:val="clear" w:color="auto" w:fill="A6A6A6" w:themeFill="background1" w:themeFillShade="A6"/>
          </w:tcPr>
          <w:p w14:paraId="370D8D15" w14:textId="77777777" w:rsidR="001C38CA" w:rsidRPr="00E5009B" w:rsidRDefault="001C38CA" w:rsidP="00E5009B">
            <w:pPr>
              <w:pStyle w:val="Plattetekst"/>
              <w:tabs>
                <w:tab w:val="left" w:pos="1418"/>
              </w:tabs>
              <w:rPr>
                <w:rFonts w:cs="Arial"/>
                <w:b/>
                <w:i/>
                <w:sz w:val="28"/>
                <w:szCs w:val="24"/>
              </w:rPr>
            </w:pPr>
          </w:p>
        </w:tc>
      </w:tr>
      <w:tr w:rsidR="001C38CA" w:rsidRPr="009B46ED" w14:paraId="6CC6BFBB" w14:textId="77777777" w:rsidTr="000C5240">
        <w:trPr>
          <w:cantSplit/>
        </w:trPr>
        <w:tc>
          <w:tcPr>
            <w:tcW w:w="3548" w:type="pct"/>
          </w:tcPr>
          <w:p w14:paraId="3A7188B4" w14:textId="77777777" w:rsidR="001C38CA" w:rsidRDefault="001C38CA" w:rsidP="00CE23A4">
            <w:pPr>
              <w:pStyle w:val="Plattetekst"/>
              <w:numPr>
                <w:ilvl w:val="0"/>
                <w:numId w:val="11"/>
              </w:numPr>
              <w:tabs>
                <w:tab w:val="left" w:pos="1418"/>
              </w:tabs>
              <w:rPr>
                <w:rFonts w:cs="Arial"/>
                <w:szCs w:val="24"/>
              </w:rPr>
            </w:pPr>
            <w:r>
              <w:rPr>
                <w:rFonts w:cs="Arial"/>
                <w:b/>
                <w:szCs w:val="24"/>
              </w:rPr>
              <w:t>Verwerken beschermende kleding</w:t>
            </w:r>
          </w:p>
          <w:p w14:paraId="3096250D" w14:textId="001ABCF2" w:rsidR="001C38CA" w:rsidRDefault="001C38CA" w:rsidP="00CE23A4">
            <w:pPr>
              <w:pStyle w:val="Plattetekst"/>
              <w:numPr>
                <w:ilvl w:val="0"/>
                <w:numId w:val="52"/>
              </w:numPr>
              <w:tabs>
                <w:tab w:val="left" w:pos="1418"/>
              </w:tabs>
              <w:rPr>
                <w:rFonts w:cs="Arial"/>
                <w:szCs w:val="24"/>
              </w:rPr>
            </w:pPr>
            <w:r w:rsidRPr="00173409">
              <w:rPr>
                <w:rFonts w:cs="Arial"/>
                <w:szCs w:val="24"/>
              </w:rPr>
              <w:t xml:space="preserve">Voer disposable beschermende kleding na gebruik </w:t>
            </w:r>
            <w:r w:rsidR="00477C16">
              <w:rPr>
                <w:rFonts w:cs="Arial"/>
                <w:szCs w:val="24"/>
              </w:rPr>
              <w:t>af</w:t>
            </w:r>
            <w:r w:rsidR="00477C16" w:rsidRPr="00173409">
              <w:rPr>
                <w:rFonts w:cs="Arial"/>
                <w:szCs w:val="24"/>
              </w:rPr>
              <w:t xml:space="preserve"> </w:t>
            </w:r>
            <w:r w:rsidRPr="00173409">
              <w:rPr>
                <w:rFonts w:cs="Arial"/>
                <w:szCs w:val="24"/>
              </w:rPr>
              <w:t>in een goed afgesloten plastic zak</w:t>
            </w:r>
            <w:r>
              <w:rPr>
                <w:rFonts w:cs="Arial"/>
                <w:szCs w:val="24"/>
              </w:rPr>
              <w:t xml:space="preserve"> via het rest</w:t>
            </w:r>
            <w:r w:rsidRPr="00173409">
              <w:rPr>
                <w:rFonts w:cs="Arial"/>
                <w:szCs w:val="24"/>
              </w:rPr>
              <w:t>afval</w:t>
            </w:r>
            <w:r>
              <w:rPr>
                <w:rFonts w:cs="Arial"/>
                <w:szCs w:val="24"/>
              </w:rPr>
              <w:t xml:space="preserve">. </w:t>
            </w:r>
          </w:p>
          <w:p w14:paraId="0B183E64" w14:textId="0C5168DA" w:rsidR="001C38CA" w:rsidRDefault="001C38CA" w:rsidP="00CE23A4">
            <w:pPr>
              <w:pStyle w:val="Plattetekst"/>
              <w:numPr>
                <w:ilvl w:val="0"/>
                <w:numId w:val="52"/>
              </w:numPr>
              <w:tabs>
                <w:tab w:val="left" w:pos="1418"/>
              </w:tabs>
              <w:rPr>
                <w:rFonts w:cs="Arial"/>
                <w:szCs w:val="24"/>
              </w:rPr>
            </w:pPr>
            <w:r w:rsidRPr="008E7077">
              <w:rPr>
                <w:rFonts w:cs="Arial"/>
                <w:szCs w:val="24"/>
              </w:rPr>
              <w:t>Was beschermende kleding voor meermalig gebruik op een temperatuur van ten</w:t>
            </w:r>
            <w:r w:rsidR="00477C16">
              <w:rPr>
                <w:rFonts w:cs="Arial"/>
                <w:szCs w:val="24"/>
              </w:rPr>
              <w:t xml:space="preserve"> </w:t>
            </w:r>
            <w:r w:rsidRPr="008E7077">
              <w:rPr>
                <w:rFonts w:cs="Arial"/>
                <w:szCs w:val="24"/>
              </w:rPr>
              <w:t>minste 60 °C.</w:t>
            </w:r>
          </w:p>
        </w:tc>
        <w:tc>
          <w:tcPr>
            <w:tcW w:w="1452" w:type="pct"/>
          </w:tcPr>
          <w:p w14:paraId="3C1E2D90" w14:textId="77777777" w:rsidR="001C38CA" w:rsidRPr="007411DE" w:rsidRDefault="001C38CA" w:rsidP="00CE23A4">
            <w:pPr>
              <w:pStyle w:val="Bevoegdheden"/>
              <w:rPr>
                <w:rFonts w:ascii="Calibri" w:hAnsi="Calibri" w:cs="Calibri"/>
                <w:sz w:val="20"/>
              </w:rPr>
            </w:pPr>
          </w:p>
        </w:tc>
      </w:tr>
      <w:tr w:rsidR="001C38CA" w:rsidRPr="009B46ED" w14:paraId="45EC9301" w14:textId="77777777" w:rsidTr="000C5240">
        <w:trPr>
          <w:cantSplit/>
        </w:trPr>
        <w:tc>
          <w:tcPr>
            <w:tcW w:w="3548" w:type="pct"/>
          </w:tcPr>
          <w:p w14:paraId="1FB661A5" w14:textId="77777777" w:rsidR="001C38CA" w:rsidRDefault="001C38CA" w:rsidP="00CE23A4">
            <w:pPr>
              <w:pStyle w:val="Plattetekst"/>
              <w:numPr>
                <w:ilvl w:val="0"/>
                <w:numId w:val="11"/>
              </w:numPr>
              <w:tabs>
                <w:tab w:val="left" w:pos="1418"/>
              </w:tabs>
              <w:rPr>
                <w:rFonts w:cs="Arial"/>
                <w:szCs w:val="24"/>
              </w:rPr>
            </w:pPr>
            <w:r>
              <w:rPr>
                <w:rFonts w:cs="Arial"/>
                <w:b/>
                <w:szCs w:val="24"/>
              </w:rPr>
              <w:t>Monteren en opbergen instrumentarium</w:t>
            </w:r>
          </w:p>
          <w:p w14:paraId="32CCC265" w14:textId="77777777" w:rsidR="001C38CA" w:rsidRDefault="001C38CA" w:rsidP="00CE23A4">
            <w:pPr>
              <w:pStyle w:val="Plattetekst"/>
              <w:numPr>
                <w:ilvl w:val="0"/>
                <w:numId w:val="53"/>
              </w:numPr>
              <w:tabs>
                <w:tab w:val="left" w:pos="1418"/>
              </w:tabs>
              <w:rPr>
                <w:rFonts w:cs="Arial"/>
                <w:szCs w:val="24"/>
              </w:rPr>
            </w:pPr>
            <w:r>
              <w:rPr>
                <w:rFonts w:cs="Arial"/>
                <w:szCs w:val="24"/>
              </w:rPr>
              <w:t>Zet gedemonteerde niet-kritische instrumenten weer in elkaar. Doe dit pas als ze volledig droog zijn.</w:t>
            </w:r>
          </w:p>
          <w:p w14:paraId="744A7328" w14:textId="608C2E8B" w:rsidR="001C38CA" w:rsidRDefault="001C38CA" w:rsidP="00CE23A4">
            <w:pPr>
              <w:pStyle w:val="Plattetekst"/>
              <w:numPr>
                <w:ilvl w:val="0"/>
                <w:numId w:val="53"/>
              </w:numPr>
              <w:tabs>
                <w:tab w:val="left" w:pos="1418"/>
              </w:tabs>
              <w:rPr>
                <w:rFonts w:cs="Arial"/>
                <w:szCs w:val="24"/>
              </w:rPr>
            </w:pPr>
            <w:r>
              <w:rPr>
                <w:rFonts w:cs="Arial"/>
                <w:szCs w:val="24"/>
              </w:rPr>
              <w:t>Laat semi-kritisch en kritisch instrumentarium gedemonteerd totdat het gedesinfecteerd is.</w:t>
            </w:r>
          </w:p>
          <w:p w14:paraId="6730B6E5" w14:textId="77777777" w:rsidR="001C38CA" w:rsidRPr="0099544D" w:rsidRDefault="001C38CA" w:rsidP="00CE23A4">
            <w:pPr>
              <w:pStyle w:val="Plattetekst"/>
              <w:numPr>
                <w:ilvl w:val="0"/>
                <w:numId w:val="53"/>
              </w:numPr>
              <w:tabs>
                <w:tab w:val="left" w:pos="1418"/>
              </w:tabs>
              <w:rPr>
                <w:rFonts w:cs="Arial"/>
                <w:szCs w:val="24"/>
              </w:rPr>
            </w:pPr>
            <w:r>
              <w:rPr>
                <w:rFonts w:cs="Arial"/>
                <w:szCs w:val="24"/>
              </w:rPr>
              <w:t xml:space="preserve">Berg de instrumenten op een schone plaats op. </w:t>
            </w:r>
          </w:p>
        </w:tc>
        <w:tc>
          <w:tcPr>
            <w:tcW w:w="1452" w:type="pct"/>
          </w:tcPr>
          <w:p w14:paraId="52E568A6" w14:textId="77777777" w:rsidR="001C38CA" w:rsidRPr="007411DE" w:rsidRDefault="001C38CA" w:rsidP="00CE23A4">
            <w:pPr>
              <w:pStyle w:val="Bevoegdheden"/>
              <w:rPr>
                <w:rFonts w:ascii="Calibri" w:hAnsi="Calibri" w:cs="Calibri"/>
                <w:sz w:val="20"/>
              </w:rPr>
            </w:pPr>
          </w:p>
        </w:tc>
      </w:tr>
    </w:tbl>
    <w:p w14:paraId="5025F0FB" w14:textId="77777777" w:rsidR="008648FB" w:rsidRDefault="008648FB" w:rsidP="00701976">
      <w:pPr>
        <w:pStyle w:val="Kop1"/>
      </w:pPr>
      <w:bookmarkStart w:id="16" w:name="_Toc490666620"/>
      <w:bookmarkStart w:id="17" w:name="_Toc498771233"/>
    </w:p>
    <w:p w14:paraId="7AB5BAF6" w14:textId="77777777" w:rsidR="008648FB" w:rsidRDefault="008648FB">
      <w:pPr>
        <w:rPr>
          <w:rFonts w:eastAsia="Calibri"/>
          <w:b/>
          <w:bCs/>
          <w:kern w:val="32"/>
          <w:sz w:val="28"/>
          <w:szCs w:val="32"/>
          <w:lang w:val="x-none" w:eastAsia="x-none"/>
        </w:rPr>
      </w:pPr>
      <w:r>
        <w:br w:type="page"/>
      </w:r>
    </w:p>
    <w:p w14:paraId="14DF3C93" w14:textId="5A9AAB98" w:rsidR="00D947E7" w:rsidRDefault="00A145ED" w:rsidP="00701976">
      <w:pPr>
        <w:pStyle w:val="Kop1"/>
      </w:pPr>
      <w:bookmarkStart w:id="18" w:name="_Toc509226707"/>
      <w:r>
        <w:t>D</w:t>
      </w:r>
      <w:r w:rsidR="00D947E7">
        <w:t>esinfecteren instrumentarium</w:t>
      </w:r>
      <w:bookmarkEnd w:id="16"/>
      <w:bookmarkEnd w:id="17"/>
      <w:bookmarkEnd w:id="18"/>
    </w:p>
    <w:p w14:paraId="5323842E" w14:textId="77777777" w:rsidR="00A145ED" w:rsidRPr="00A145ED" w:rsidRDefault="00A145ED">
      <w:pPr>
        <w:pStyle w:val="Kop2"/>
      </w:pPr>
      <w:bookmarkStart w:id="19" w:name="_Toc498771234"/>
      <w:bookmarkStart w:id="20" w:name="_Toc509226708"/>
      <w:r w:rsidRPr="00A145ED">
        <w:t>Randvoorwaarden</w:t>
      </w:r>
      <w:bookmarkEnd w:id="19"/>
      <w:bookmarkEnd w:id="20"/>
    </w:p>
    <w:p w14:paraId="1492BC12" w14:textId="29CC24CB" w:rsidR="009228F8" w:rsidRPr="001F0327" w:rsidRDefault="00BD4BBF">
      <w:pPr>
        <w:numPr>
          <w:ilvl w:val="0"/>
          <w:numId w:val="40"/>
        </w:numPr>
      </w:pPr>
      <w:r>
        <w:t xml:space="preserve">Met een </w:t>
      </w:r>
      <w:r w:rsidR="00CE35CC">
        <w:t xml:space="preserve">desinfecterende wasmachine </w:t>
      </w:r>
      <w:r w:rsidR="00CE23A4">
        <w:t xml:space="preserve">kunt u </w:t>
      </w:r>
      <w:r w:rsidR="00196E5E">
        <w:t>in één procedure</w:t>
      </w:r>
      <w:r>
        <w:t xml:space="preserve"> reinig</w:t>
      </w:r>
      <w:r w:rsidR="00CE23A4">
        <w:t>en</w:t>
      </w:r>
      <w:r>
        <w:t xml:space="preserve"> en desinfect</w:t>
      </w:r>
      <w:r w:rsidR="00CE23A4">
        <w:t>eren</w:t>
      </w:r>
      <w:r>
        <w:t>.</w:t>
      </w:r>
      <w:r w:rsidR="00D947E7" w:rsidRPr="001F0327">
        <w:t xml:space="preserve"> </w:t>
      </w:r>
      <w:r w:rsidR="00CE23A4">
        <w:t>E</w:t>
      </w:r>
      <w:r w:rsidRPr="001F0327">
        <w:t xml:space="preserve">en </w:t>
      </w:r>
      <w:r w:rsidR="00CE35CC">
        <w:t>desinfecterende wasmachine</w:t>
      </w:r>
      <w:r w:rsidR="00CE23A4">
        <w:t xml:space="preserve"> </w:t>
      </w:r>
      <w:r w:rsidR="00C51EFD">
        <w:t xml:space="preserve">moet </w:t>
      </w:r>
      <w:r w:rsidRPr="001F0327">
        <w:t>voldoe</w:t>
      </w:r>
      <w:r w:rsidR="00C51EFD">
        <w:t>n</w:t>
      </w:r>
      <w:r w:rsidRPr="001F0327">
        <w:t xml:space="preserve"> aan de volgende normen: </w:t>
      </w:r>
    </w:p>
    <w:p w14:paraId="5C45AC78" w14:textId="38815996" w:rsidR="009228F8" w:rsidRDefault="009228F8" w:rsidP="007C01F1">
      <w:pPr>
        <w:ind w:left="360"/>
      </w:pPr>
      <w:r w:rsidRPr="001F0327">
        <w:t>NEN-EN-ISO 15883-1</w:t>
      </w:r>
      <w:r w:rsidR="00156DD0">
        <w:t xml:space="preserve"> </w:t>
      </w:r>
      <w:r>
        <w:t>en</w:t>
      </w:r>
      <w:r w:rsidR="0026153D">
        <w:t>,</w:t>
      </w:r>
      <w:r>
        <w:t xml:space="preserve"> afhankelijk van het type te reinigen materiaal en </w:t>
      </w:r>
      <w:r w:rsidR="0026153D">
        <w:t xml:space="preserve">het doel </w:t>
      </w:r>
      <w:r>
        <w:t>waarvoor het gebruikt wordt</w:t>
      </w:r>
      <w:r w:rsidR="0026153D">
        <w:t>,</w:t>
      </w:r>
      <w:r>
        <w:t xml:space="preserve"> aan </w:t>
      </w:r>
      <w:r w:rsidRPr="001F0327">
        <w:t>NEN-EN-ISO 15883-2</w:t>
      </w:r>
      <w:r>
        <w:t xml:space="preserve"> (chirurgisch instrumentarium)</w:t>
      </w:r>
      <w:r w:rsidRPr="001F0327">
        <w:t xml:space="preserve"> of NEN-EN-ISO 15883-6</w:t>
      </w:r>
      <w:r>
        <w:t xml:space="preserve"> (niet</w:t>
      </w:r>
      <w:r w:rsidR="008C6839">
        <w:t>-</w:t>
      </w:r>
      <w:r>
        <w:t>invasieve niet-kritieke hulpmiddelen)</w:t>
      </w:r>
      <w:r w:rsidRPr="001F0327">
        <w:t>.</w:t>
      </w:r>
      <w:r>
        <w:t xml:space="preserve"> </w:t>
      </w:r>
    </w:p>
    <w:p w14:paraId="77F65EB1" w14:textId="77777777" w:rsidR="00A145ED" w:rsidRDefault="009228F8" w:rsidP="00FF6BA6">
      <w:pPr>
        <w:numPr>
          <w:ilvl w:val="0"/>
          <w:numId w:val="41"/>
        </w:numPr>
      </w:pPr>
      <w:r>
        <w:t>Thermische desinfectie heeft de voorkeur boven chemische desinfectie. Kies zo mogelijk voor instrumentarium dat thermisch kan worden gedesinfecteerd of gebruik disposable instrumentarium.</w:t>
      </w:r>
    </w:p>
    <w:p w14:paraId="0BD9A6C1" w14:textId="77777777" w:rsidR="00D947E7" w:rsidRPr="00701976" w:rsidRDefault="00D947E7">
      <w:pPr>
        <w:pStyle w:val="Kop2"/>
      </w:pPr>
      <w:bookmarkStart w:id="21" w:name="_Toc498771235"/>
      <w:bookmarkStart w:id="22" w:name="_Toc509226709"/>
      <w:r w:rsidRPr="00A145ED">
        <w:t>Benodigdheden</w:t>
      </w:r>
      <w:bookmarkEnd w:id="21"/>
      <w:bookmarkEnd w:id="22"/>
    </w:p>
    <w:p w14:paraId="1A1343E8" w14:textId="7C873F00" w:rsidR="00CE35CC" w:rsidRDefault="00CE35CC" w:rsidP="001C38CA">
      <w:pPr>
        <w:numPr>
          <w:ilvl w:val="0"/>
          <w:numId w:val="39"/>
        </w:numPr>
      </w:pPr>
      <w:r>
        <w:t>Desinfecterende wasmachine</w:t>
      </w:r>
      <w:r w:rsidR="00CE23A4">
        <w:t>.</w:t>
      </w:r>
      <w:r>
        <w:t xml:space="preserve"> </w:t>
      </w:r>
    </w:p>
    <w:p w14:paraId="67AFDECB" w14:textId="7E280F0F" w:rsidR="00E5042D" w:rsidRDefault="00E5042D" w:rsidP="007C01F1">
      <w:pPr>
        <w:numPr>
          <w:ilvl w:val="0"/>
          <w:numId w:val="39"/>
        </w:numPr>
      </w:pPr>
      <w:r>
        <w:t>Alcohol (ethanol 60</w:t>
      </w:r>
      <w:r w:rsidR="00CE23A4">
        <w:t>-</w:t>
      </w:r>
      <w:r>
        <w:t xml:space="preserve">90%) dat toegelaten is door het </w:t>
      </w:r>
      <w:r w:rsidR="001C38CA" w:rsidRPr="001C38CA">
        <w:t xml:space="preserve">College voor de toelating van gewasbeschermingsmiddelen en biociden </w:t>
      </w:r>
      <w:r w:rsidR="001C38CA">
        <w:t>(</w:t>
      </w:r>
      <w:r>
        <w:t>C</w:t>
      </w:r>
      <w:r w:rsidR="001C38CA">
        <w:t>tgb)</w:t>
      </w:r>
      <w:r>
        <w:t xml:space="preserve"> voor desinfectie of</w:t>
      </w:r>
      <w:r w:rsidR="00CE23A4">
        <w:t xml:space="preserve"> een </w:t>
      </w:r>
      <w:r w:rsidR="00CF5150">
        <w:t>d</w:t>
      </w:r>
      <w:r>
        <w:t xml:space="preserve">esinfectiemiddel dat </w:t>
      </w:r>
      <w:r w:rsidR="00A846F8">
        <w:t xml:space="preserve">is voorgeschreven door de fabrikant van het specifieke instrument. Dit middel moet zijn voorzien van een CE-markering. </w:t>
      </w:r>
    </w:p>
    <w:p w14:paraId="6102EECE" w14:textId="0448A5BA" w:rsidR="00A846F8" w:rsidRDefault="00A846F8" w:rsidP="00A846F8">
      <w:pPr>
        <w:ind w:left="360"/>
      </w:pPr>
      <w:r>
        <w:t>Zie voor meer informatie over chemische desinfectantia de bijlage Reinigingsmiddelen en desinfectantia.</w:t>
      </w:r>
    </w:p>
    <w:p w14:paraId="61CB0CF2" w14:textId="77777777" w:rsidR="00D947E7" w:rsidRPr="00701976" w:rsidRDefault="00D947E7">
      <w:pPr>
        <w:pStyle w:val="Kop2"/>
      </w:pPr>
      <w:bookmarkStart w:id="23" w:name="_Toc498771236"/>
      <w:bookmarkStart w:id="24" w:name="_Toc509226710"/>
      <w:r w:rsidRPr="00A145ED">
        <w:t>Activiteitentabel</w:t>
      </w:r>
      <w:bookmarkEnd w:id="23"/>
      <w:bookmarkEnd w:id="24"/>
    </w:p>
    <w:p w14:paraId="6B442B06" w14:textId="720A8578" w:rsidR="00D947E7" w:rsidRPr="00532A9F" w:rsidRDefault="00D947E7" w:rsidP="00D947E7">
      <w:r>
        <w:t xml:space="preserve">N.B. </w:t>
      </w:r>
      <w:r>
        <w:rPr>
          <w:rFonts w:cs="Arial"/>
        </w:rPr>
        <w:t xml:space="preserve">Volg </w:t>
      </w:r>
      <w:r w:rsidR="00CE23A4">
        <w:rPr>
          <w:rFonts w:cs="Arial"/>
        </w:rPr>
        <w:t xml:space="preserve">de instructies van de fabrikant </w:t>
      </w:r>
      <w:r>
        <w:rPr>
          <w:rFonts w:cs="Arial"/>
        </w:rPr>
        <w:t>voor</w:t>
      </w:r>
      <w:r w:rsidR="00E64576">
        <w:rPr>
          <w:rFonts w:cs="Arial"/>
        </w:rPr>
        <w:t xml:space="preserve"> </w:t>
      </w:r>
      <w:r w:rsidR="001C38CA">
        <w:rPr>
          <w:rFonts w:cs="Arial"/>
          <w:b/>
        </w:rPr>
        <w:t xml:space="preserve">machinale </w:t>
      </w:r>
      <w:r w:rsidR="00BD4BBF">
        <w:rPr>
          <w:rFonts w:cs="Arial"/>
        </w:rPr>
        <w:t>reiniging en desinfectie</w:t>
      </w:r>
      <w:r>
        <w:rPr>
          <w:rFonts w:cs="Arial"/>
        </w:rPr>
        <w:t xml:space="preserve"> in een </w:t>
      </w:r>
      <w:r w:rsidR="00481E07">
        <w:rPr>
          <w:rFonts w:cs="Arial"/>
        </w:rPr>
        <w:t>desinfecterende wasmachine</w:t>
      </w:r>
      <w:r>
        <w:rPr>
          <w:rFonts w:cs="Arial"/>
        </w:rPr>
        <w:t xml:space="preserve">. </w:t>
      </w:r>
      <w:r w:rsidR="00196E5E">
        <w:rPr>
          <w:rFonts w:cs="Arial"/>
        </w:rPr>
        <w:t xml:space="preserve">Als u niet over een </w:t>
      </w:r>
      <w:r w:rsidR="00481E07">
        <w:rPr>
          <w:rFonts w:cs="Arial"/>
        </w:rPr>
        <w:t xml:space="preserve">desinfecterende wasmachine </w:t>
      </w:r>
      <w:r w:rsidR="00196E5E">
        <w:rPr>
          <w:rFonts w:cs="Arial"/>
        </w:rPr>
        <w:t>beschikt</w:t>
      </w:r>
      <w:r w:rsidR="00C429EC">
        <w:rPr>
          <w:rFonts w:cs="Arial"/>
        </w:rPr>
        <w:t xml:space="preserve"> kunt u bij hittestabiel instrumentarium het beste een stap hoger gaan door de materialen zelf te steriliseren of dat door een erkend bedrijf te laten doen (zie verder onder Steriliseren instrumentarium). In o</w:t>
      </w:r>
      <w:r>
        <w:rPr>
          <w:rFonts w:cs="Arial"/>
        </w:rPr>
        <w:t xml:space="preserve">nderstaande activiteitentabel </w:t>
      </w:r>
      <w:r w:rsidR="00C429EC">
        <w:rPr>
          <w:rFonts w:cs="Arial"/>
        </w:rPr>
        <w:t>staat daarom alleen de</w:t>
      </w:r>
      <w:r>
        <w:rPr>
          <w:rFonts w:cs="Arial"/>
        </w:rPr>
        <w:t xml:space="preserve"> </w:t>
      </w:r>
      <w:r w:rsidRPr="00FF6BA6">
        <w:rPr>
          <w:rFonts w:cs="Arial"/>
          <w:b/>
        </w:rPr>
        <w:t xml:space="preserve">handmatige </w:t>
      </w:r>
      <w:r w:rsidR="00C429EC">
        <w:rPr>
          <w:rFonts w:cs="Arial"/>
          <w:b/>
        </w:rPr>
        <w:t xml:space="preserve">chemische </w:t>
      </w:r>
      <w:r w:rsidR="00BD4BBF" w:rsidRPr="001C38CA">
        <w:t>desinfectie</w:t>
      </w:r>
      <w:r w:rsidR="009228F8" w:rsidRPr="001C38CA">
        <w:t xml:space="preserve"> </w:t>
      </w:r>
      <w:r w:rsidR="00C429EC">
        <w:t xml:space="preserve">verder uitgewerkt. </w:t>
      </w:r>
    </w:p>
    <w:p w14:paraId="01990D53" w14:textId="77777777" w:rsidR="00D947E7" w:rsidRPr="001F0327" w:rsidRDefault="00D947E7" w:rsidP="00D947E7"/>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223"/>
        <w:gridCol w:w="2967"/>
      </w:tblGrid>
      <w:tr w:rsidR="00C429EC" w:rsidRPr="009B46ED" w14:paraId="56E616DE" w14:textId="77777777" w:rsidTr="005A2784">
        <w:trPr>
          <w:cantSplit/>
          <w:tblHeader/>
        </w:trPr>
        <w:tc>
          <w:tcPr>
            <w:tcW w:w="3544" w:type="pct"/>
            <w:shd w:val="clear" w:color="auto" w:fill="D9D9D9" w:themeFill="background1" w:themeFillShade="D9"/>
          </w:tcPr>
          <w:p w14:paraId="14202BC3" w14:textId="782C9FDB" w:rsidR="00C429EC" w:rsidRPr="007411DE" w:rsidRDefault="00C429EC" w:rsidP="005A2784">
            <w:pPr>
              <w:jc w:val="center"/>
              <w:rPr>
                <w:rFonts w:cs="Arial"/>
                <w:b/>
              </w:rPr>
            </w:pPr>
            <w:bookmarkStart w:id="25" w:name="_Toc490666621"/>
            <w:r w:rsidRPr="00994238">
              <w:rPr>
                <w:rFonts w:cs="Calibri"/>
                <w:b/>
                <w:szCs w:val="22"/>
                <w:lang w:eastAsia="en-US"/>
              </w:rPr>
              <w:t xml:space="preserve">Activiteiten </w:t>
            </w:r>
            <w:r w:rsidRPr="00994238">
              <w:rPr>
                <w:rFonts w:cs="Calibri"/>
                <w:b/>
                <w:szCs w:val="22"/>
                <w:lang w:eastAsia="en-US"/>
              </w:rPr>
              <w:br/>
            </w:r>
            <w:r w:rsidRPr="00427EE4">
              <w:rPr>
                <w:rFonts w:cs="Calibri"/>
                <w:i/>
                <w:sz w:val="20"/>
                <w:szCs w:val="22"/>
                <w:lang w:eastAsia="en-US"/>
              </w:rPr>
              <w:t>(Incl</w:t>
            </w:r>
            <w:r w:rsidR="00CE23A4">
              <w:rPr>
                <w:rFonts w:cs="Calibri"/>
                <w:i/>
                <w:sz w:val="20"/>
                <w:szCs w:val="22"/>
                <w:lang w:eastAsia="en-US"/>
              </w:rPr>
              <w:t>usief</w:t>
            </w:r>
            <w:r w:rsidRPr="00427EE4">
              <w:rPr>
                <w:rFonts w:cs="Calibri"/>
                <w:i/>
                <w:sz w:val="20"/>
                <w:szCs w:val="22"/>
                <w:lang w:eastAsia="en-US"/>
              </w:rPr>
              <w:t xml:space="preserve"> benodigdheden, voorbereiding, checklist, werkwijze, complicaties)</w:t>
            </w:r>
          </w:p>
        </w:tc>
        <w:tc>
          <w:tcPr>
            <w:tcW w:w="1456" w:type="pct"/>
            <w:shd w:val="clear" w:color="auto" w:fill="D9D9D9" w:themeFill="background1" w:themeFillShade="D9"/>
          </w:tcPr>
          <w:p w14:paraId="313B9C40" w14:textId="77777777" w:rsidR="00C429EC" w:rsidRPr="00CE4C0D" w:rsidRDefault="00C429EC" w:rsidP="00CE23A4">
            <w:pPr>
              <w:pStyle w:val="Bevoegdheden"/>
              <w:jc w:val="center"/>
              <w:rPr>
                <w:rFonts w:ascii="Calibri" w:hAnsi="Calibri" w:cs="Calibri"/>
                <w:b/>
                <w:sz w:val="22"/>
              </w:rPr>
            </w:pPr>
            <w:r w:rsidRPr="00994238">
              <w:rPr>
                <w:rFonts w:ascii="Calibri" w:hAnsi="Calibri" w:cs="Calibri"/>
                <w:b/>
                <w:sz w:val="22"/>
                <w:szCs w:val="22"/>
                <w:lang w:eastAsia="en-US"/>
              </w:rPr>
              <w:t xml:space="preserve">Verantwoordelijkheden </w:t>
            </w:r>
            <w:r w:rsidRPr="00994238">
              <w:rPr>
                <w:rFonts w:ascii="Calibri" w:hAnsi="Calibri" w:cs="Calibri"/>
                <w:b/>
                <w:sz w:val="22"/>
                <w:szCs w:val="22"/>
                <w:lang w:eastAsia="en-US"/>
              </w:rPr>
              <w:br/>
            </w:r>
            <w:r w:rsidRPr="00427EE4">
              <w:rPr>
                <w:rFonts w:ascii="Calibri" w:hAnsi="Calibri" w:cs="Calibri"/>
                <w:i/>
                <w:szCs w:val="22"/>
                <w:lang w:eastAsia="en-US"/>
              </w:rPr>
              <w:t>functie(groep)</w:t>
            </w:r>
            <w:r w:rsidRPr="00427EE4">
              <w:rPr>
                <w:rFonts w:ascii="Calibri" w:hAnsi="Calibri" w:cs="Calibri"/>
                <w:i/>
                <w:szCs w:val="22"/>
                <w:lang w:eastAsia="en-US"/>
              </w:rPr>
              <w:br/>
            </w:r>
            <w:r w:rsidRPr="00427EE4">
              <w:rPr>
                <w:rFonts w:ascii="Calibri" w:hAnsi="Calibri" w:cs="Calibri"/>
                <w:sz w:val="16"/>
              </w:rPr>
              <w:t>B= beslissen, U= uitvoeren, O= ontvangen</w:t>
            </w:r>
          </w:p>
        </w:tc>
      </w:tr>
      <w:tr w:rsidR="00C429EC" w:rsidRPr="009B46ED" w14:paraId="4B9CC438" w14:textId="77777777" w:rsidTr="005A2784">
        <w:trPr>
          <w:cantSplit/>
        </w:trPr>
        <w:tc>
          <w:tcPr>
            <w:tcW w:w="3544" w:type="pct"/>
            <w:shd w:val="clear" w:color="auto" w:fill="A6A6A6" w:themeFill="background1" w:themeFillShade="A6"/>
          </w:tcPr>
          <w:p w14:paraId="540837C3" w14:textId="2C8BD49C" w:rsidR="00C429EC" w:rsidRDefault="00E5009B" w:rsidP="00CE23A4">
            <w:pPr>
              <w:pStyle w:val="Plattetekst"/>
              <w:tabs>
                <w:tab w:val="left" w:pos="1418"/>
              </w:tabs>
              <w:rPr>
                <w:rFonts w:cs="Arial"/>
                <w:szCs w:val="24"/>
              </w:rPr>
            </w:pPr>
            <w:r>
              <w:rPr>
                <w:rFonts w:cs="Arial"/>
                <w:b/>
                <w:i/>
                <w:szCs w:val="24"/>
              </w:rPr>
              <w:t>UITVOERING</w:t>
            </w:r>
            <w:r w:rsidR="00C429EC">
              <w:rPr>
                <w:rFonts w:cs="Arial"/>
                <w:b/>
                <w:i/>
                <w:szCs w:val="24"/>
              </w:rPr>
              <w:t xml:space="preserve"> chemische desinfectie</w:t>
            </w:r>
          </w:p>
        </w:tc>
        <w:tc>
          <w:tcPr>
            <w:tcW w:w="1456" w:type="pct"/>
            <w:shd w:val="clear" w:color="auto" w:fill="A6A6A6" w:themeFill="background1" w:themeFillShade="A6"/>
          </w:tcPr>
          <w:p w14:paraId="5A500A02" w14:textId="77777777" w:rsidR="00C429EC" w:rsidRPr="007411DE" w:rsidRDefault="00C429EC" w:rsidP="00CE23A4">
            <w:pPr>
              <w:pStyle w:val="Bevoegdheden"/>
              <w:rPr>
                <w:rFonts w:ascii="Calibri" w:hAnsi="Calibri" w:cs="Calibri"/>
                <w:sz w:val="20"/>
              </w:rPr>
            </w:pPr>
          </w:p>
        </w:tc>
      </w:tr>
      <w:tr w:rsidR="00C429EC" w:rsidRPr="009B46ED" w14:paraId="763CD32A" w14:textId="77777777" w:rsidTr="005A2784">
        <w:trPr>
          <w:cantSplit/>
        </w:trPr>
        <w:tc>
          <w:tcPr>
            <w:tcW w:w="3544" w:type="pct"/>
          </w:tcPr>
          <w:p w14:paraId="1541B46E" w14:textId="77777777" w:rsidR="00425F89" w:rsidRDefault="00425F89" w:rsidP="00CE23A4">
            <w:pPr>
              <w:pStyle w:val="Plattetekst"/>
              <w:numPr>
                <w:ilvl w:val="0"/>
                <w:numId w:val="54"/>
              </w:numPr>
              <w:tabs>
                <w:tab w:val="left" w:pos="1418"/>
              </w:tabs>
              <w:rPr>
                <w:rFonts w:cs="Arial"/>
                <w:szCs w:val="24"/>
              </w:rPr>
            </w:pPr>
          </w:p>
          <w:p w14:paraId="58207BD9" w14:textId="640D44F7" w:rsidR="00C429EC" w:rsidRDefault="00C429EC" w:rsidP="00425F89">
            <w:pPr>
              <w:pStyle w:val="Plattetekst"/>
              <w:numPr>
                <w:ilvl w:val="0"/>
                <w:numId w:val="58"/>
              </w:numPr>
              <w:tabs>
                <w:tab w:val="left" w:pos="1418"/>
              </w:tabs>
              <w:rPr>
                <w:rFonts w:cs="Arial"/>
                <w:szCs w:val="24"/>
              </w:rPr>
            </w:pPr>
            <w:r>
              <w:rPr>
                <w:rFonts w:cs="Arial"/>
                <w:szCs w:val="24"/>
              </w:rPr>
              <w:t>Wrijf het instrument in met een doekje of kant-en-klare tissue dat doordrenkt is met alcohol (mits het m</w:t>
            </w:r>
            <w:r w:rsidR="00425F89">
              <w:rPr>
                <w:rFonts w:cs="Arial"/>
                <w:szCs w:val="24"/>
              </w:rPr>
              <w:t xml:space="preserve">ateriaal daartegen bestand is) </w:t>
            </w:r>
            <w:r w:rsidR="00425F89" w:rsidRPr="00425F89">
              <w:rPr>
                <w:rFonts w:cs="Arial"/>
                <w:i/>
                <w:szCs w:val="24"/>
              </w:rPr>
              <w:t>of</w:t>
            </w:r>
          </w:p>
          <w:p w14:paraId="3D34B669" w14:textId="2ABFD1A5" w:rsidR="00C429EC" w:rsidRPr="00010E60" w:rsidRDefault="00C429EC" w:rsidP="007C01F1">
            <w:pPr>
              <w:pStyle w:val="Plattetekst"/>
              <w:numPr>
                <w:ilvl w:val="0"/>
                <w:numId w:val="58"/>
              </w:numPr>
              <w:tabs>
                <w:tab w:val="left" w:pos="1418"/>
              </w:tabs>
              <w:rPr>
                <w:rFonts w:cs="Arial"/>
                <w:szCs w:val="24"/>
              </w:rPr>
            </w:pPr>
            <w:r w:rsidRPr="00010E60">
              <w:rPr>
                <w:rFonts w:cs="Arial"/>
                <w:szCs w:val="24"/>
              </w:rPr>
              <w:t>Gebruik als de fabrikant van het instrument/hulpmiddel een specifiek desinfectans voorschrijft het middel volgens de gebruiksinstructies.</w:t>
            </w:r>
          </w:p>
        </w:tc>
        <w:tc>
          <w:tcPr>
            <w:tcW w:w="1456" w:type="pct"/>
          </w:tcPr>
          <w:p w14:paraId="2A46B93B" w14:textId="77777777" w:rsidR="00C429EC" w:rsidRPr="007411DE" w:rsidRDefault="00C429EC" w:rsidP="00CE23A4">
            <w:pPr>
              <w:pStyle w:val="Bevoegdheden"/>
              <w:rPr>
                <w:rFonts w:ascii="Calibri" w:hAnsi="Calibri" w:cs="Calibri"/>
                <w:sz w:val="20"/>
              </w:rPr>
            </w:pPr>
          </w:p>
        </w:tc>
      </w:tr>
      <w:tr w:rsidR="00C429EC" w:rsidRPr="009B46ED" w14:paraId="30BDB5F2" w14:textId="77777777" w:rsidTr="005A2784">
        <w:trPr>
          <w:cantSplit/>
        </w:trPr>
        <w:tc>
          <w:tcPr>
            <w:tcW w:w="3544" w:type="pct"/>
          </w:tcPr>
          <w:p w14:paraId="2180EB2F" w14:textId="5DF0D328" w:rsidR="00C429EC" w:rsidRPr="00C429EC" w:rsidRDefault="00C429EC" w:rsidP="00425F89">
            <w:pPr>
              <w:pStyle w:val="Plattetekst"/>
              <w:numPr>
                <w:ilvl w:val="0"/>
                <w:numId w:val="60"/>
              </w:numPr>
              <w:tabs>
                <w:tab w:val="left" w:pos="1418"/>
              </w:tabs>
              <w:rPr>
                <w:rFonts w:cs="Arial"/>
                <w:szCs w:val="24"/>
              </w:rPr>
            </w:pPr>
            <w:r>
              <w:rPr>
                <w:rFonts w:cs="Arial"/>
                <w:szCs w:val="24"/>
              </w:rPr>
              <w:t xml:space="preserve">Zorg dat het instrument </w:t>
            </w:r>
            <w:r w:rsidR="00CE23A4">
              <w:rPr>
                <w:rFonts w:cs="Arial"/>
                <w:szCs w:val="24"/>
              </w:rPr>
              <w:t xml:space="preserve">nat blijft </w:t>
            </w:r>
            <w:r>
              <w:rPr>
                <w:rFonts w:cs="Arial"/>
                <w:szCs w:val="24"/>
              </w:rPr>
              <w:t>gedurende de inwerktijd, zoals aangegeven door de fabrikant</w:t>
            </w:r>
            <w:r>
              <w:rPr>
                <w:rFonts w:cs="Arial"/>
                <w:szCs w:val="24"/>
                <w:vertAlign w:val="superscript"/>
              </w:rPr>
              <w:t>2</w:t>
            </w:r>
            <w:r>
              <w:rPr>
                <w:rFonts w:cs="Arial"/>
                <w:szCs w:val="24"/>
              </w:rPr>
              <w:t xml:space="preserve">. </w:t>
            </w:r>
          </w:p>
        </w:tc>
        <w:tc>
          <w:tcPr>
            <w:tcW w:w="1456" w:type="pct"/>
          </w:tcPr>
          <w:p w14:paraId="69CB20FF" w14:textId="77777777" w:rsidR="00C429EC" w:rsidRPr="007411DE" w:rsidRDefault="00C429EC" w:rsidP="00CE23A4">
            <w:pPr>
              <w:pStyle w:val="Bevoegdheden"/>
              <w:rPr>
                <w:rFonts w:ascii="Calibri" w:hAnsi="Calibri" w:cs="Calibri"/>
                <w:sz w:val="20"/>
              </w:rPr>
            </w:pPr>
          </w:p>
        </w:tc>
      </w:tr>
      <w:tr w:rsidR="00C429EC" w:rsidRPr="009B46ED" w14:paraId="6513A326" w14:textId="77777777" w:rsidTr="005A2784">
        <w:trPr>
          <w:cantSplit/>
        </w:trPr>
        <w:tc>
          <w:tcPr>
            <w:tcW w:w="3544" w:type="pct"/>
          </w:tcPr>
          <w:p w14:paraId="403B4AFB" w14:textId="5A66E670" w:rsidR="00C429EC" w:rsidRDefault="00C429EC" w:rsidP="00425F89">
            <w:pPr>
              <w:pStyle w:val="Plattetekst"/>
              <w:numPr>
                <w:ilvl w:val="0"/>
                <w:numId w:val="60"/>
              </w:numPr>
              <w:tabs>
                <w:tab w:val="left" w:pos="1418"/>
              </w:tabs>
              <w:rPr>
                <w:rFonts w:cs="Arial"/>
                <w:szCs w:val="24"/>
              </w:rPr>
            </w:pPr>
            <w:r>
              <w:rPr>
                <w:rFonts w:cs="Arial"/>
                <w:szCs w:val="24"/>
              </w:rPr>
              <w:t xml:space="preserve">Laat aan de lucht drogen. </w:t>
            </w:r>
            <w:r w:rsidR="00425F89">
              <w:rPr>
                <w:rFonts w:cs="Arial"/>
                <w:szCs w:val="24"/>
              </w:rPr>
              <w:t>(Ethanol</w:t>
            </w:r>
            <w:r w:rsidR="00425F89" w:rsidRPr="00397170">
              <w:rPr>
                <w:rFonts w:cs="Arial"/>
                <w:szCs w:val="24"/>
              </w:rPr>
              <w:t xml:space="preserve"> laat geen residu achter en hoeft dus niet te worden nagespoeld.</w:t>
            </w:r>
            <w:r w:rsidR="00425F89">
              <w:rPr>
                <w:rFonts w:cs="Arial"/>
                <w:szCs w:val="24"/>
              </w:rPr>
              <w:t>)</w:t>
            </w:r>
          </w:p>
        </w:tc>
        <w:tc>
          <w:tcPr>
            <w:tcW w:w="1456" w:type="pct"/>
          </w:tcPr>
          <w:p w14:paraId="3DB85EA5" w14:textId="77777777" w:rsidR="00C429EC" w:rsidRPr="007411DE" w:rsidRDefault="00C429EC" w:rsidP="00CE23A4">
            <w:pPr>
              <w:pStyle w:val="Bevoegdheden"/>
              <w:rPr>
                <w:rFonts w:ascii="Calibri" w:hAnsi="Calibri" w:cs="Calibri"/>
                <w:sz w:val="20"/>
              </w:rPr>
            </w:pPr>
          </w:p>
        </w:tc>
      </w:tr>
    </w:tbl>
    <w:p w14:paraId="0133293C" w14:textId="77777777" w:rsidR="00E64576" w:rsidRDefault="00E64576">
      <w:pPr>
        <w:rPr>
          <w:b/>
          <w:bCs/>
          <w:sz w:val="28"/>
          <w:szCs w:val="28"/>
        </w:rPr>
      </w:pPr>
      <w:r>
        <w:br w:type="page"/>
      </w:r>
    </w:p>
    <w:p w14:paraId="317A8F83" w14:textId="1602B700" w:rsidR="001C44FE" w:rsidRDefault="00A145ED" w:rsidP="00701976">
      <w:pPr>
        <w:pStyle w:val="Kop1"/>
      </w:pPr>
      <w:bookmarkStart w:id="26" w:name="_Toc498771237"/>
      <w:bookmarkStart w:id="27" w:name="_Toc509226711"/>
      <w:r>
        <w:t>S</w:t>
      </w:r>
      <w:r w:rsidR="001C44FE">
        <w:t>teriliseren instrumentarium</w:t>
      </w:r>
      <w:bookmarkEnd w:id="25"/>
      <w:bookmarkEnd w:id="26"/>
      <w:bookmarkEnd w:id="27"/>
    </w:p>
    <w:p w14:paraId="45E0746C" w14:textId="77777777" w:rsidR="00A145ED" w:rsidRPr="00701976" w:rsidRDefault="00A145ED">
      <w:pPr>
        <w:pStyle w:val="Kop2"/>
      </w:pPr>
      <w:bookmarkStart w:id="28" w:name="_Toc498771238"/>
      <w:bookmarkStart w:id="29" w:name="_Toc509226712"/>
      <w:r w:rsidRPr="00A145ED">
        <w:t>Randvoorwaarden</w:t>
      </w:r>
      <w:bookmarkEnd w:id="28"/>
      <w:bookmarkEnd w:id="29"/>
    </w:p>
    <w:p w14:paraId="6FA2E490" w14:textId="399EF66B" w:rsidR="00010E60" w:rsidRPr="001E3A37" w:rsidRDefault="001C44FE" w:rsidP="001E3A37">
      <w:pPr>
        <w:pStyle w:val="Lijstalinea"/>
        <w:numPr>
          <w:ilvl w:val="0"/>
          <w:numId w:val="55"/>
        </w:numPr>
        <w:shd w:val="clear" w:color="auto" w:fill="FFFFFF" w:themeFill="background1"/>
      </w:pPr>
      <w:r>
        <w:t xml:space="preserve">Sterilisatie </w:t>
      </w:r>
      <w:r w:rsidR="00FE1A78">
        <w:t xml:space="preserve">moet </w:t>
      </w:r>
      <w:r>
        <w:t>in een schone ruimte worden uitgevoerd.</w:t>
      </w:r>
      <w:r w:rsidR="00481E07">
        <w:t xml:space="preserve"> </w:t>
      </w:r>
      <w:r w:rsidR="008C3A1C" w:rsidRPr="001E3A37">
        <w:t xml:space="preserve">Voorkom dat het schone instrumentarium voordat het in de autoclaaf </w:t>
      </w:r>
      <w:r w:rsidR="00FE1A78" w:rsidRPr="001E3A37">
        <w:t>gaat</w:t>
      </w:r>
      <w:r w:rsidR="008C3A1C" w:rsidRPr="001E3A37">
        <w:t xml:space="preserve"> en na sterilisatie in contact kan komen met ‘vieze’ oppervlakken of dat micro-organismen via de lucht op het instrumentarium of de verpakking terecht kunnen komen.</w:t>
      </w:r>
    </w:p>
    <w:p w14:paraId="0978A0C6" w14:textId="4625EB5E" w:rsidR="00010E60" w:rsidRDefault="00010E60" w:rsidP="00010E60">
      <w:pPr>
        <w:numPr>
          <w:ilvl w:val="0"/>
          <w:numId w:val="25"/>
        </w:numPr>
      </w:pPr>
      <w:r w:rsidRPr="001C44FE">
        <w:t>Volgens het voorschrift van de fabrikant periodiek onderhouden en gecontroleerd</w:t>
      </w:r>
      <w:r w:rsidR="006C3F1A">
        <w:t>e apparatuur (zoals autoclaaf, medische wasmachine)</w:t>
      </w:r>
      <w:r w:rsidRPr="001C44FE">
        <w:t xml:space="preserve">. </w:t>
      </w:r>
      <w:r w:rsidRPr="001C44FE">
        <w:br/>
        <w:t>Hierbij wordt geadviseerd om de bewijzen (certificaten) van de validatie en onderhoud op te slaan. Laat de fabrikant eenvoudige en duidelijke gebruikersinstructies leveren op gelamineerde kaart(en) en zorg ervoor dat voldoende personen in de praktijk goed geïnstrueerd zijn door de fabrikant.</w:t>
      </w:r>
    </w:p>
    <w:p w14:paraId="2780890E" w14:textId="77777777" w:rsidR="002640CB" w:rsidRPr="002640CB" w:rsidRDefault="002640CB" w:rsidP="002640CB">
      <w:pPr>
        <w:pStyle w:val="Lijstalinea"/>
        <w:numPr>
          <w:ilvl w:val="0"/>
          <w:numId w:val="55"/>
        </w:numPr>
        <w:rPr>
          <w:i/>
        </w:rPr>
      </w:pPr>
      <w:r w:rsidRPr="002640CB">
        <w:rPr>
          <w:i/>
        </w:rPr>
        <w:t xml:space="preserve">Procedure voor externe sterilisatie </w:t>
      </w:r>
    </w:p>
    <w:p w14:paraId="3DD798C2" w14:textId="3FF623E1" w:rsidR="002640CB" w:rsidRPr="001C44FE" w:rsidRDefault="00FE1A78" w:rsidP="002640CB">
      <w:pPr>
        <w:pStyle w:val="Lijstalinea"/>
        <w:ind w:left="360"/>
      </w:pPr>
      <w:r>
        <w:t>D</w:t>
      </w:r>
      <w:r w:rsidR="00010E60">
        <w:t xml:space="preserve">it protocol </w:t>
      </w:r>
      <w:r>
        <w:t>gaat uit van</w:t>
      </w:r>
      <w:r w:rsidR="00010E60">
        <w:t xml:space="preserve"> sterilisatie (en reiniging en desinfectie) in eigen beheer. </w:t>
      </w:r>
      <w:r>
        <w:rPr>
          <w:rFonts w:cs="Times"/>
          <w:color w:val="000000"/>
          <w:szCs w:val="22"/>
        </w:rPr>
        <w:t>Bij</w:t>
      </w:r>
      <w:r w:rsidR="002640CB" w:rsidRPr="00595F83">
        <w:t xml:space="preserve"> sterilisatie buiten de praktijk</w:t>
      </w:r>
      <w:r w:rsidR="002640CB">
        <w:t xml:space="preserve">, bijvoorbeeld door een ziekenhuis, </w:t>
      </w:r>
      <w:r w:rsidR="002640CB" w:rsidRPr="00595F83">
        <w:t xml:space="preserve">moet de praktijk in ieder geval een </w:t>
      </w:r>
      <w:r w:rsidR="002640CB" w:rsidRPr="002640CB">
        <w:rPr>
          <w:b/>
        </w:rPr>
        <w:t>procedure</w:t>
      </w:r>
      <w:r w:rsidR="002640CB" w:rsidRPr="00595F83">
        <w:t xml:space="preserve"> hebben om de sterilisatie op juiste wijze uit te besteden en te laten voldoen aan de eigen wensen en eisen. Dit kan het beste worden aangetoond </w:t>
      </w:r>
      <w:r w:rsidR="002640CB">
        <w:t>met</w:t>
      </w:r>
      <w:r w:rsidR="002640CB" w:rsidRPr="00595F83">
        <w:t xml:space="preserve"> een schriftelijke versie van de procedure en een schriftelijke werkafspraak met de externe instelling die de sterilisatie uitvoert</w:t>
      </w:r>
      <w:r w:rsidR="002640CB" w:rsidRPr="00FE1A78">
        <w:t>.</w:t>
      </w:r>
      <w:r w:rsidR="002640CB" w:rsidRPr="007C01F1">
        <w:rPr>
          <w:b/>
        </w:rPr>
        <w:t xml:space="preserve"> </w:t>
      </w:r>
      <w:r w:rsidR="002640CB" w:rsidRPr="007C01F1">
        <w:t>In de procedure staat ten minste beschreven hoe het materiaal wordt aangeleverd, op welke dagen/tijdstippen het materiaal wordt opgehaald en na hoeveel tijd het materiaal wordt terugbezorgd.</w:t>
      </w:r>
    </w:p>
    <w:p w14:paraId="60000605" w14:textId="77777777" w:rsidR="00975888" w:rsidRPr="00FE1A78" w:rsidRDefault="00975888">
      <w:pPr>
        <w:pStyle w:val="Kop2"/>
      </w:pPr>
      <w:bookmarkStart w:id="30" w:name="_Toc498771239"/>
      <w:bookmarkStart w:id="31" w:name="_Toc509226713"/>
      <w:r w:rsidRPr="00FE1A78">
        <w:t>Benodigdheden</w:t>
      </w:r>
      <w:bookmarkEnd w:id="30"/>
      <w:bookmarkEnd w:id="31"/>
    </w:p>
    <w:p w14:paraId="7BF3E15A" w14:textId="26C2371F" w:rsidR="00975888" w:rsidRPr="001C44FE" w:rsidRDefault="00975888" w:rsidP="008C3A1C">
      <w:pPr>
        <w:numPr>
          <w:ilvl w:val="0"/>
          <w:numId w:val="25"/>
        </w:numPr>
      </w:pPr>
      <w:r w:rsidRPr="001C44FE">
        <w:t xml:space="preserve">Goedgekeurde autoclaaf </w:t>
      </w:r>
      <w:r w:rsidR="00F876B9">
        <w:t xml:space="preserve">die voldoet </w:t>
      </w:r>
      <w:r w:rsidR="000743C1">
        <w:t xml:space="preserve">aan </w:t>
      </w:r>
      <w:r w:rsidR="00F876B9">
        <w:t xml:space="preserve">NEN-EN 13060 voor kleine stoomsterilisatoren </w:t>
      </w:r>
      <w:r w:rsidRPr="001C44FE">
        <w:t xml:space="preserve">(zie </w:t>
      </w:r>
      <w:r w:rsidR="008C3A1C">
        <w:t xml:space="preserve">verder </w:t>
      </w:r>
      <w:r w:rsidR="008C3A1C" w:rsidRPr="000C5240">
        <w:rPr>
          <w:i/>
        </w:rPr>
        <w:t>Checklist voor aanschaf en voorbereiding op gebruik van een autoclaaf</w:t>
      </w:r>
      <w:r w:rsidRPr="001C44FE">
        <w:t>).</w:t>
      </w:r>
    </w:p>
    <w:p w14:paraId="63F84AEB" w14:textId="77777777" w:rsidR="001E3A37" w:rsidRDefault="001E3A37">
      <w:pPr>
        <w:rPr>
          <w:rFonts w:eastAsia="Calibri"/>
          <w:b/>
          <w:bCs/>
          <w:iCs/>
          <w:szCs w:val="28"/>
          <w:lang w:eastAsia="x-none"/>
        </w:rPr>
      </w:pPr>
      <w:bookmarkStart w:id="32" w:name="_Toc498771240"/>
      <w:r>
        <w:br w:type="page"/>
      </w:r>
    </w:p>
    <w:p w14:paraId="10A5B74E" w14:textId="1AAFC3D4" w:rsidR="00975888" w:rsidRDefault="001E3A37">
      <w:pPr>
        <w:pStyle w:val="Kop2"/>
      </w:pPr>
      <w:bookmarkStart w:id="33" w:name="_Toc509226714"/>
      <w:r>
        <w:rPr>
          <w:lang w:val="nl-NL"/>
        </w:rPr>
        <w:t>A</w:t>
      </w:r>
      <w:r w:rsidR="00975888" w:rsidRPr="00A145ED">
        <w:t>ctiviteitentabel</w:t>
      </w:r>
      <w:bookmarkEnd w:id="32"/>
      <w:bookmarkEnd w:id="33"/>
    </w:p>
    <w:p w14:paraId="0B682C15" w14:textId="77777777" w:rsidR="00E5009B" w:rsidRPr="00E5009B" w:rsidRDefault="00E5009B" w:rsidP="00E5009B">
      <w:pPr>
        <w:rPr>
          <w:lang w:val="x-none" w:eastAsia="x-none"/>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223"/>
        <w:gridCol w:w="2967"/>
      </w:tblGrid>
      <w:tr w:rsidR="00C2708A" w:rsidRPr="009B46ED" w14:paraId="4374B2DA" w14:textId="77777777" w:rsidTr="00E5009B">
        <w:trPr>
          <w:tblHeader/>
        </w:trPr>
        <w:tc>
          <w:tcPr>
            <w:tcW w:w="3544" w:type="pct"/>
            <w:shd w:val="clear" w:color="auto" w:fill="D9D9D9" w:themeFill="background1" w:themeFillShade="D9"/>
          </w:tcPr>
          <w:p w14:paraId="05D19B85" w14:textId="60CB4A39" w:rsidR="00C2708A" w:rsidRPr="007411DE" w:rsidRDefault="00C2708A" w:rsidP="0046683B">
            <w:pPr>
              <w:jc w:val="center"/>
              <w:rPr>
                <w:rFonts w:cs="Arial"/>
                <w:b/>
              </w:rPr>
            </w:pPr>
            <w:r w:rsidRPr="00994238">
              <w:rPr>
                <w:rFonts w:cs="Calibri"/>
                <w:b/>
                <w:szCs w:val="22"/>
                <w:lang w:eastAsia="en-US"/>
              </w:rPr>
              <w:t xml:space="preserve">Activiteiten </w:t>
            </w:r>
            <w:r w:rsidRPr="00994238">
              <w:rPr>
                <w:rFonts w:cs="Calibri"/>
                <w:b/>
                <w:szCs w:val="22"/>
                <w:lang w:eastAsia="en-US"/>
              </w:rPr>
              <w:br/>
            </w:r>
            <w:r w:rsidRPr="00427EE4">
              <w:rPr>
                <w:rFonts w:cs="Calibri"/>
                <w:i/>
                <w:sz w:val="20"/>
                <w:szCs w:val="22"/>
                <w:lang w:eastAsia="en-US"/>
              </w:rPr>
              <w:t>(Incl</w:t>
            </w:r>
            <w:r w:rsidR="00FE1A78">
              <w:rPr>
                <w:rFonts w:cs="Calibri"/>
                <w:i/>
                <w:sz w:val="20"/>
                <w:szCs w:val="22"/>
                <w:lang w:eastAsia="en-US"/>
              </w:rPr>
              <w:t>usief</w:t>
            </w:r>
            <w:r w:rsidRPr="00427EE4">
              <w:rPr>
                <w:rFonts w:cs="Calibri"/>
                <w:i/>
                <w:sz w:val="20"/>
                <w:szCs w:val="22"/>
                <w:lang w:eastAsia="en-US"/>
              </w:rPr>
              <w:t xml:space="preserve"> benodigdheden, voorbereiding, checklist, werkwijze, complicaties)</w:t>
            </w:r>
          </w:p>
        </w:tc>
        <w:tc>
          <w:tcPr>
            <w:tcW w:w="1456" w:type="pct"/>
            <w:shd w:val="clear" w:color="auto" w:fill="D9D9D9" w:themeFill="background1" w:themeFillShade="D9"/>
          </w:tcPr>
          <w:p w14:paraId="5547EDA5" w14:textId="77777777" w:rsidR="00C2708A" w:rsidRPr="00CE4C0D" w:rsidRDefault="00C2708A" w:rsidP="00CE23A4">
            <w:pPr>
              <w:pStyle w:val="Bevoegdheden"/>
              <w:jc w:val="center"/>
              <w:rPr>
                <w:rFonts w:ascii="Calibri" w:hAnsi="Calibri" w:cs="Calibri"/>
                <w:b/>
                <w:sz w:val="22"/>
              </w:rPr>
            </w:pPr>
            <w:r w:rsidRPr="00994238">
              <w:rPr>
                <w:rFonts w:ascii="Calibri" w:hAnsi="Calibri" w:cs="Calibri"/>
                <w:b/>
                <w:sz w:val="22"/>
                <w:szCs w:val="22"/>
                <w:lang w:eastAsia="en-US"/>
              </w:rPr>
              <w:t xml:space="preserve">Verantwoordelijkheden </w:t>
            </w:r>
            <w:r w:rsidRPr="00994238">
              <w:rPr>
                <w:rFonts w:ascii="Calibri" w:hAnsi="Calibri" w:cs="Calibri"/>
                <w:b/>
                <w:sz w:val="22"/>
                <w:szCs w:val="22"/>
                <w:lang w:eastAsia="en-US"/>
              </w:rPr>
              <w:br/>
            </w:r>
            <w:r w:rsidRPr="00427EE4">
              <w:rPr>
                <w:rFonts w:ascii="Calibri" w:hAnsi="Calibri" w:cs="Calibri"/>
                <w:i/>
                <w:szCs w:val="22"/>
                <w:lang w:eastAsia="en-US"/>
              </w:rPr>
              <w:t>functie(groep)</w:t>
            </w:r>
            <w:r w:rsidRPr="00427EE4">
              <w:rPr>
                <w:rFonts w:ascii="Calibri" w:hAnsi="Calibri" w:cs="Calibri"/>
                <w:i/>
                <w:szCs w:val="22"/>
                <w:lang w:eastAsia="en-US"/>
              </w:rPr>
              <w:br/>
            </w:r>
            <w:r w:rsidRPr="00427EE4">
              <w:rPr>
                <w:rFonts w:ascii="Calibri" w:hAnsi="Calibri" w:cs="Calibri"/>
                <w:sz w:val="16"/>
              </w:rPr>
              <w:t>B= beslissen, U= uitvoeren, O= ontvangen</w:t>
            </w:r>
          </w:p>
        </w:tc>
      </w:tr>
      <w:tr w:rsidR="00C2708A" w:rsidRPr="00105CD7" w14:paraId="226E3C15" w14:textId="77777777" w:rsidTr="00E5009B">
        <w:trPr>
          <w:tblHeader/>
        </w:trPr>
        <w:tc>
          <w:tcPr>
            <w:tcW w:w="3544" w:type="pct"/>
            <w:shd w:val="clear" w:color="auto" w:fill="A6A6A6" w:themeFill="background1" w:themeFillShade="A6"/>
          </w:tcPr>
          <w:p w14:paraId="6EFE1BDA" w14:textId="05119837" w:rsidR="00C2708A" w:rsidRPr="00105CD7" w:rsidRDefault="0046683B" w:rsidP="00CE23A4">
            <w:pPr>
              <w:pStyle w:val="Plattetekst"/>
              <w:rPr>
                <w:rFonts w:cs="Arial"/>
                <w:b/>
              </w:rPr>
            </w:pPr>
            <w:r>
              <w:rPr>
                <w:rFonts w:cs="Arial"/>
                <w:b/>
                <w:i/>
              </w:rPr>
              <w:t>VOORBEREIDING</w:t>
            </w:r>
          </w:p>
        </w:tc>
        <w:tc>
          <w:tcPr>
            <w:tcW w:w="1456" w:type="pct"/>
            <w:shd w:val="clear" w:color="auto" w:fill="A6A6A6" w:themeFill="background1" w:themeFillShade="A6"/>
          </w:tcPr>
          <w:p w14:paraId="257F5F0D" w14:textId="77777777" w:rsidR="00C2708A" w:rsidRPr="00781717" w:rsidRDefault="00C2708A" w:rsidP="00CE23A4">
            <w:pPr>
              <w:pStyle w:val="Bevoegdheden"/>
              <w:jc w:val="center"/>
              <w:rPr>
                <w:rFonts w:ascii="Arial" w:hAnsi="Arial" w:cs="Arial"/>
                <w:b/>
                <w:sz w:val="22"/>
              </w:rPr>
            </w:pPr>
          </w:p>
        </w:tc>
      </w:tr>
      <w:tr w:rsidR="00C2708A" w:rsidRPr="00105CD7" w14:paraId="1D0E5745" w14:textId="77777777" w:rsidTr="00E5009B">
        <w:trPr>
          <w:tblHeader/>
        </w:trPr>
        <w:tc>
          <w:tcPr>
            <w:tcW w:w="3544" w:type="pct"/>
          </w:tcPr>
          <w:p w14:paraId="7A03BA9B" w14:textId="77777777" w:rsidR="00C2708A" w:rsidRPr="00622B9A" w:rsidRDefault="00C2708A" w:rsidP="00CE23A4">
            <w:pPr>
              <w:pStyle w:val="Plattetekst"/>
              <w:numPr>
                <w:ilvl w:val="0"/>
                <w:numId w:val="38"/>
              </w:numPr>
              <w:rPr>
                <w:rFonts w:cs="Arial"/>
                <w:szCs w:val="24"/>
              </w:rPr>
            </w:pPr>
            <w:r>
              <w:rPr>
                <w:rFonts w:cs="Arial"/>
                <w:b/>
                <w:szCs w:val="24"/>
              </w:rPr>
              <w:t xml:space="preserve">Reinigen </w:t>
            </w:r>
          </w:p>
          <w:p w14:paraId="7C1AC95C" w14:textId="3ED37D97" w:rsidR="00C2708A" w:rsidRPr="00105CD7" w:rsidRDefault="00C2708A" w:rsidP="00F71B50">
            <w:pPr>
              <w:autoSpaceDE w:val="0"/>
              <w:autoSpaceDN w:val="0"/>
              <w:adjustRightInd w:val="0"/>
              <w:rPr>
                <w:rFonts w:cs="Arial"/>
                <w:b/>
                <w:sz w:val="20"/>
              </w:rPr>
            </w:pPr>
            <w:r w:rsidRPr="003B445D">
              <w:rPr>
                <w:rFonts w:cs="Arial"/>
              </w:rPr>
              <w:t xml:space="preserve">Volg de instructies uit de activiteitentabellen </w:t>
            </w:r>
            <w:r w:rsidR="00FE1A78">
              <w:rPr>
                <w:rFonts w:cs="Arial"/>
              </w:rPr>
              <w:t>R</w:t>
            </w:r>
            <w:r w:rsidRPr="003B445D">
              <w:rPr>
                <w:rFonts w:cs="Arial"/>
              </w:rPr>
              <w:t>einiging instrumentarium.</w:t>
            </w:r>
            <w:r w:rsidR="00F71B50">
              <w:rPr>
                <w:rStyle w:val="Voetnootmarkering"/>
                <w:rFonts w:cs="Arial"/>
              </w:rPr>
              <w:footnoteReference w:id="2"/>
            </w:r>
          </w:p>
        </w:tc>
        <w:tc>
          <w:tcPr>
            <w:tcW w:w="1456" w:type="pct"/>
          </w:tcPr>
          <w:p w14:paraId="2AABD4C5" w14:textId="77777777" w:rsidR="00C2708A" w:rsidRPr="00105CD7" w:rsidRDefault="00C2708A" w:rsidP="00CE23A4">
            <w:pPr>
              <w:pStyle w:val="Bevoegdheden"/>
              <w:rPr>
                <w:rFonts w:ascii="Arial" w:hAnsi="Arial" w:cs="Arial"/>
                <w:sz w:val="20"/>
              </w:rPr>
            </w:pPr>
            <w:r>
              <w:rPr>
                <w:rFonts w:ascii="Arial" w:hAnsi="Arial" w:cs="Arial"/>
                <w:sz w:val="20"/>
              </w:rPr>
              <w:t>U: praktijkassistente</w:t>
            </w:r>
          </w:p>
        </w:tc>
      </w:tr>
      <w:tr w:rsidR="00C2708A" w:rsidRPr="00105CD7" w14:paraId="08DFFF79" w14:textId="77777777" w:rsidTr="00E5009B">
        <w:trPr>
          <w:tblHeader/>
        </w:trPr>
        <w:tc>
          <w:tcPr>
            <w:tcW w:w="3544" w:type="pct"/>
          </w:tcPr>
          <w:p w14:paraId="4A36B367" w14:textId="77777777" w:rsidR="00C2708A" w:rsidRPr="00622B9A" w:rsidRDefault="00C2708A" w:rsidP="00CE23A4">
            <w:pPr>
              <w:numPr>
                <w:ilvl w:val="0"/>
                <w:numId w:val="38"/>
              </w:numPr>
              <w:rPr>
                <w:rFonts w:cs="Arial"/>
              </w:rPr>
            </w:pPr>
            <w:r>
              <w:rPr>
                <w:b/>
              </w:rPr>
              <w:t>Verpakken</w:t>
            </w:r>
          </w:p>
          <w:p w14:paraId="2F8D5F3E" w14:textId="77777777" w:rsidR="00C2708A" w:rsidRPr="0042013A" w:rsidRDefault="00C2708A" w:rsidP="00CE23A4">
            <w:pPr>
              <w:pStyle w:val="Lijstalinea"/>
              <w:numPr>
                <w:ilvl w:val="1"/>
                <w:numId w:val="25"/>
              </w:numPr>
              <w:rPr>
                <w:rFonts w:cs="Arial"/>
              </w:rPr>
            </w:pPr>
            <w:r w:rsidRPr="0083164C">
              <w:t xml:space="preserve">Verpak alle instrumenten die in contact komen met niet-intacte huid of slijmvliezen en steriele lichaamsholten in </w:t>
            </w:r>
            <w:r>
              <w:t>speciaal voor sterilisatie bestemd verpakkingsmateriaal</w:t>
            </w:r>
            <w:r>
              <w:rPr>
                <w:rStyle w:val="Voetnootmarkering"/>
              </w:rPr>
              <w:footnoteReference w:id="3"/>
            </w:r>
            <w:r w:rsidRPr="0083164C">
              <w:t xml:space="preserve">. </w:t>
            </w:r>
          </w:p>
          <w:p w14:paraId="5D8BABC8" w14:textId="77777777" w:rsidR="00C2708A" w:rsidRPr="0042013A" w:rsidRDefault="00C2708A" w:rsidP="00CE23A4">
            <w:pPr>
              <w:pStyle w:val="Lijstalinea"/>
              <w:numPr>
                <w:ilvl w:val="1"/>
                <w:numId w:val="25"/>
              </w:numPr>
              <w:rPr>
                <w:rFonts w:cs="Arial"/>
              </w:rPr>
            </w:pPr>
            <w:r>
              <w:t>Gebruik ‘beschermers’ om te voorkomen dat scherpe instrumenten de verpakking beschadigen.</w:t>
            </w:r>
          </w:p>
          <w:p w14:paraId="524A04D3" w14:textId="77777777" w:rsidR="00C2708A" w:rsidRPr="0042013A" w:rsidRDefault="00C2708A" w:rsidP="00CE23A4">
            <w:pPr>
              <w:pStyle w:val="Lijstalinea"/>
              <w:numPr>
                <w:ilvl w:val="1"/>
                <w:numId w:val="25"/>
              </w:numPr>
              <w:rPr>
                <w:rFonts w:cs="Arial"/>
              </w:rPr>
            </w:pPr>
            <w:r>
              <w:t xml:space="preserve">Sluit de laminaatzakken volledig en let erop dat de zakjes geheel intact zijn. </w:t>
            </w:r>
          </w:p>
          <w:p w14:paraId="7CA80570" w14:textId="77777777" w:rsidR="00C2708A" w:rsidRPr="0042013A" w:rsidRDefault="00C2708A" w:rsidP="00CE23A4">
            <w:pPr>
              <w:pStyle w:val="Lijstalinea"/>
              <w:numPr>
                <w:ilvl w:val="1"/>
                <w:numId w:val="25"/>
              </w:numPr>
              <w:rPr>
                <w:rFonts w:cs="Arial"/>
              </w:rPr>
            </w:pPr>
            <w:r>
              <w:t>Plak een stukje sterilisatietape op de verpakking, zodat zichtbaar is dat het pakket een sterilisatieproces heeft ondergaan, tenzij (laminaat)zakjes worden gebruikt die voorzien zijn van een indicator.</w:t>
            </w:r>
          </w:p>
        </w:tc>
        <w:tc>
          <w:tcPr>
            <w:tcW w:w="1456" w:type="pct"/>
          </w:tcPr>
          <w:p w14:paraId="54E5A461" w14:textId="77777777" w:rsidR="00C2708A" w:rsidRDefault="00C2708A" w:rsidP="00CE23A4">
            <w:pPr>
              <w:pStyle w:val="Bevoegdheden"/>
              <w:rPr>
                <w:rFonts w:ascii="Arial" w:hAnsi="Arial" w:cs="Arial"/>
                <w:sz w:val="20"/>
              </w:rPr>
            </w:pPr>
            <w:r>
              <w:rPr>
                <w:rFonts w:ascii="Arial" w:hAnsi="Arial" w:cs="Arial"/>
                <w:sz w:val="20"/>
              </w:rPr>
              <w:t>U: praktijkassistente</w:t>
            </w:r>
          </w:p>
        </w:tc>
      </w:tr>
      <w:tr w:rsidR="00C2708A" w:rsidRPr="00105CD7" w14:paraId="0273C5B4" w14:textId="77777777" w:rsidTr="00E5009B">
        <w:trPr>
          <w:tblHeader/>
        </w:trPr>
        <w:tc>
          <w:tcPr>
            <w:tcW w:w="3544" w:type="pct"/>
            <w:shd w:val="clear" w:color="auto" w:fill="A6A6A6" w:themeFill="background1" w:themeFillShade="A6"/>
          </w:tcPr>
          <w:p w14:paraId="14587D75" w14:textId="113EE6F9" w:rsidR="00C2708A" w:rsidRPr="0083164C" w:rsidRDefault="0046683B" w:rsidP="00CE23A4">
            <w:pPr>
              <w:pStyle w:val="Plattetekst"/>
              <w:rPr>
                <w:b/>
                <w:i/>
                <w:szCs w:val="24"/>
              </w:rPr>
            </w:pPr>
            <w:r>
              <w:rPr>
                <w:b/>
                <w:i/>
                <w:szCs w:val="24"/>
              </w:rPr>
              <w:t>UITVOERING</w:t>
            </w:r>
          </w:p>
        </w:tc>
        <w:tc>
          <w:tcPr>
            <w:tcW w:w="1456" w:type="pct"/>
            <w:shd w:val="clear" w:color="auto" w:fill="A6A6A6" w:themeFill="background1" w:themeFillShade="A6"/>
          </w:tcPr>
          <w:p w14:paraId="21D1A355" w14:textId="77777777" w:rsidR="00C2708A" w:rsidRDefault="00C2708A" w:rsidP="00CE23A4">
            <w:pPr>
              <w:pStyle w:val="Bevoegdheden"/>
              <w:rPr>
                <w:rFonts w:ascii="Arial" w:hAnsi="Arial" w:cs="Arial"/>
                <w:sz w:val="20"/>
              </w:rPr>
            </w:pPr>
          </w:p>
        </w:tc>
      </w:tr>
      <w:tr w:rsidR="00C2708A" w:rsidRPr="00105CD7" w14:paraId="49DCBDBB" w14:textId="77777777" w:rsidTr="00E5009B">
        <w:trPr>
          <w:tblHeader/>
        </w:trPr>
        <w:tc>
          <w:tcPr>
            <w:tcW w:w="3544" w:type="pct"/>
          </w:tcPr>
          <w:p w14:paraId="2E744B5B" w14:textId="77777777" w:rsidR="00C2708A" w:rsidRPr="00B841D2" w:rsidRDefault="00C2708A" w:rsidP="00CE23A4">
            <w:pPr>
              <w:pStyle w:val="Plattetekst"/>
              <w:numPr>
                <w:ilvl w:val="0"/>
                <w:numId w:val="38"/>
              </w:numPr>
              <w:rPr>
                <w:szCs w:val="24"/>
              </w:rPr>
            </w:pPr>
            <w:r>
              <w:rPr>
                <w:rFonts w:cs="Arial"/>
                <w:b/>
                <w:szCs w:val="24"/>
              </w:rPr>
              <w:t>Steriliseren</w:t>
            </w:r>
          </w:p>
          <w:p w14:paraId="3E7BA80B" w14:textId="77777777" w:rsidR="00C2708A" w:rsidRPr="0083164C" w:rsidRDefault="00C2708A" w:rsidP="00CE23A4">
            <w:pPr>
              <w:pStyle w:val="Plattetekst"/>
              <w:numPr>
                <w:ilvl w:val="1"/>
                <w:numId w:val="25"/>
              </w:numPr>
              <w:rPr>
                <w:szCs w:val="24"/>
              </w:rPr>
            </w:pPr>
            <w:r w:rsidRPr="0083164C">
              <w:rPr>
                <w:rFonts w:cs="Arial"/>
                <w:szCs w:val="24"/>
              </w:rPr>
              <w:t>Kies conform de voorschriften van de fabrikant van de autoclaaf voor het juiste sterilisatieprogramma</w:t>
            </w:r>
            <w:r>
              <w:rPr>
                <w:rFonts w:cs="Arial"/>
                <w:szCs w:val="24"/>
              </w:rPr>
              <w:t>.</w:t>
            </w:r>
          </w:p>
        </w:tc>
        <w:tc>
          <w:tcPr>
            <w:tcW w:w="1456" w:type="pct"/>
          </w:tcPr>
          <w:p w14:paraId="28EA9181" w14:textId="77777777" w:rsidR="00C2708A" w:rsidRDefault="00C2708A" w:rsidP="00CE23A4">
            <w:pPr>
              <w:pStyle w:val="Bevoegdheden"/>
              <w:rPr>
                <w:rFonts w:ascii="Arial" w:hAnsi="Arial" w:cs="Arial"/>
                <w:sz w:val="20"/>
              </w:rPr>
            </w:pPr>
            <w:r>
              <w:rPr>
                <w:rFonts w:ascii="Arial" w:hAnsi="Arial" w:cs="Arial"/>
                <w:sz w:val="20"/>
              </w:rPr>
              <w:t>U: praktijkassistente</w:t>
            </w:r>
          </w:p>
        </w:tc>
      </w:tr>
      <w:tr w:rsidR="00C2708A" w:rsidRPr="00105CD7" w14:paraId="58BB0011" w14:textId="77777777" w:rsidTr="00E5009B">
        <w:trPr>
          <w:tblHeader/>
        </w:trPr>
        <w:tc>
          <w:tcPr>
            <w:tcW w:w="3544" w:type="pct"/>
          </w:tcPr>
          <w:p w14:paraId="34678DCB" w14:textId="77777777" w:rsidR="00C2708A" w:rsidRPr="00B841D2" w:rsidRDefault="00C2708A" w:rsidP="00CE23A4">
            <w:pPr>
              <w:pStyle w:val="Plattetekst"/>
              <w:numPr>
                <w:ilvl w:val="0"/>
                <w:numId w:val="38"/>
              </w:numPr>
              <w:rPr>
                <w:rFonts w:cs="Arial"/>
                <w:szCs w:val="24"/>
              </w:rPr>
            </w:pPr>
            <w:r>
              <w:rPr>
                <w:rFonts w:cs="Arial"/>
                <w:b/>
                <w:szCs w:val="24"/>
              </w:rPr>
              <w:t>Drogen</w:t>
            </w:r>
          </w:p>
          <w:p w14:paraId="03B77CF1" w14:textId="77777777" w:rsidR="00C2708A" w:rsidRDefault="00C2708A" w:rsidP="00CE23A4">
            <w:pPr>
              <w:pStyle w:val="Plattetekst"/>
              <w:numPr>
                <w:ilvl w:val="1"/>
                <w:numId w:val="25"/>
              </w:numPr>
              <w:rPr>
                <w:rFonts w:cs="Arial"/>
                <w:szCs w:val="24"/>
              </w:rPr>
            </w:pPr>
            <w:r w:rsidRPr="0083164C">
              <w:rPr>
                <w:rFonts w:cs="Arial"/>
                <w:szCs w:val="24"/>
              </w:rPr>
              <w:t>Kies conform de voorschriften van de fabrikant van de autoclaaf voor het juiste droogprogramma.</w:t>
            </w:r>
          </w:p>
          <w:p w14:paraId="3140D503" w14:textId="77777777" w:rsidR="00C2708A" w:rsidRPr="0083164C" w:rsidRDefault="00C2708A" w:rsidP="00CE23A4">
            <w:pPr>
              <w:pStyle w:val="Plattetekst"/>
              <w:numPr>
                <w:ilvl w:val="1"/>
                <w:numId w:val="25"/>
              </w:numPr>
              <w:rPr>
                <w:rFonts w:cs="Arial"/>
                <w:szCs w:val="24"/>
              </w:rPr>
            </w:pPr>
            <w:r w:rsidRPr="0083164C">
              <w:rPr>
                <w:rFonts w:cs="Arial"/>
                <w:szCs w:val="24"/>
              </w:rPr>
              <w:t>Haal de instrumenten pas uit de autoclaaf als de verpakkingen droog zijn.</w:t>
            </w:r>
          </w:p>
        </w:tc>
        <w:tc>
          <w:tcPr>
            <w:tcW w:w="1456" w:type="pct"/>
          </w:tcPr>
          <w:p w14:paraId="1F38950E" w14:textId="77777777" w:rsidR="00C2708A" w:rsidRDefault="00C2708A" w:rsidP="00CE23A4">
            <w:pPr>
              <w:pStyle w:val="Bevoegdheden"/>
              <w:rPr>
                <w:rFonts w:ascii="Arial" w:hAnsi="Arial" w:cs="Arial"/>
                <w:sz w:val="20"/>
              </w:rPr>
            </w:pPr>
            <w:r>
              <w:rPr>
                <w:rFonts w:ascii="Arial" w:hAnsi="Arial" w:cs="Arial"/>
                <w:sz w:val="20"/>
              </w:rPr>
              <w:t>U: praktijkassistente</w:t>
            </w:r>
          </w:p>
        </w:tc>
      </w:tr>
    </w:tbl>
    <w:p w14:paraId="4BF0023A" w14:textId="77777777" w:rsidR="001E3A37" w:rsidRDefault="001E3A37"/>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223"/>
        <w:gridCol w:w="2967"/>
      </w:tblGrid>
      <w:tr w:rsidR="001E3A37" w:rsidRPr="00105CD7" w14:paraId="1D16E5B9" w14:textId="77777777" w:rsidTr="0046683B">
        <w:trPr>
          <w:tblHeader/>
        </w:trPr>
        <w:tc>
          <w:tcPr>
            <w:tcW w:w="3544" w:type="pct"/>
            <w:shd w:val="clear" w:color="auto" w:fill="D9D9D9" w:themeFill="background1" w:themeFillShade="D9"/>
          </w:tcPr>
          <w:p w14:paraId="70DE016F" w14:textId="435C482C" w:rsidR="001E3A37" w:rsidRDefault="001E3A37" w:rsidP="0046683B">
            <w:pPr>
              <w:pStyle w:val="Plattetekst"/>
              <w:ind w:left="360"/>
              <w:jc w:val="center"/>
              <w:rPr>
                <w:rFonts w:cs="Arial"/>
                <w:b/>
                <w:szCs w:val="24"/>
              </w:rPr>
            </w:pPr>
            <w:r w:rsidRPr="00994238">
              <w:rPr>
                <w:rFonts w:cs="Calibri"/>
                <w:b/>
                <w:szCs w:val="22"/>
                <w:lang w:eastAsia="en-US"/>
              </w:rPr>
              <w:t xml:space="preserve">Activiteiten </w:t>
            </w:r>
            <w:r w:rsidRPr="00994238">
              <w:rPr>
                <w:rFonts w:cs="Calibri"/>
                <w:b/>
                <w:szCs w:val="22"/>
                <w:lang w:eastAsia="en-US"/>
              </w:rPr>
              <w:br/>
            </w:r>
            <w:r w:rsidRPr="00427EE4">
              <w:rPr>
                <w:rFonts w:cs="Calibri"/>
                <w:i/>
                <w:sz w:val="20"/>
                <w:szCs w:val="22"/>
                <w:lang w:eastAsia="en-US"/>
              </w:rPr>
              <w:t>(Incl</w:t>
            </w:r>
            <w:r>
              <w:rPr>
                <w:rFonts w:cs="Calibri"/>
                <w:i/>
                <w:sz w:val="20"/>
                <w:szCs w:val="22"/>
                <w:lang w:eastAsia="en-US"/>
              </w:rPr>
              <w:t>usief</w:t>
            </w:r>
            <w:r w:rsidRPr="00427EE4">
              <w:rPr>
                <w:rFonts w:cs="Calibri"/>
                <w:i/>
                <w:sz w:val="20"/>
                <w:szCs w:val="22"/>
                <w:lang w:eastAsia="en-US"/>
              </w:rPr>
              <w:t xml:space="preserve"> benodigdheden, voorbereiding, checklist, werkwijze, complicaties)</w:t>
            </w:r>
          </w:p>
        </w:tc>
        <w:tc>
          <w:tcPr>
            <w:tcW w:w="1456" w:type="pct"/>
            <w:shd w:val="clear" w:color="auto" w:fill="D9D9D9" w:themeFill="background1" w:themeFillShade="D9"/>
          </w:tcPr>
          <w:p w14:paraId="0FE9F2DE" w14:textId="46498B36" w:rsidR="001E3A37" w:rsidRDefault="001E3A37" w:rsidP="0046683B">
            <w:pPr>
              <w:pStyle w:val="Bevoegdheden"/>
              <w:jc w:val="center"/>
              <w:rPr>
                <w:rFonts w:ascii="Arial" w:hAnsi="Arial" w:cs="Arial"/>
                <w:sz w:val="20"/>
              </w:rPr>
            </w:pPr>
            <w:r w:rsidRPr="00994238">
              <w:rPr>
                <w:rFonts w:ascii="Calibri" w:hAnsi="Calibri" w:cs="Calibri"/>
                <w:b/>
                <w:sz w:val="22"/>
                <w:szCs w:val="22"/>
                <w:lang w:eastAsia="en-US"/>
              </w:rPr>
              <w:t xml:space="preserve">Verantwoordelijkheden </w:t>
            </w:r>
            <w:r w:rsidRPr="00994238">
              <w:rPr>
                <w:rFonts w:ascii="Calibri" w:hAnsi="Calibri" w:cs="Calibri"/>
                <w:b/>
                <w:sz w:val="22"/>
                <w:szCs w:val="22"/>
                <w:lang w:eastAsia="en-US"/>
              </w:rPr>
              <w:br/>
            </w:r>
            <w:r w:rsidRPr="00427EE4">
              <w:rPr>
                <w:rFonts w:ascii="Calibri" w:hAnsi="Calibri" w:cs="Calibri"/>
                <w:i/>
                <w:szCs w:val="22"/>
                <w:lang w:eastAsia="en-US"/>
              </w:rPr>
              <w:t>functie(groep)</w:t>
            </w:r>
            <w:r w:rsidRPr="00427EE4">
              <w:rPr>
                <w:rFonts w:ascii="Calibri" w:hAnsi="Calibri" w:cs="Calibri"/>
                <w:i/>
                <w:szCs w:val="22"/>
                <w:lang w:eastAsia="en-US"/>
              </w:rPr>
              <w:br/>
            </w:r>
            <w:r w:rsidRPr="00427EE4">
              <w:rPr>
                <w:rFonts w:ascii="Calibri" w:hAnsi="Calibri" w:cs="Calibri"/>
                <w:sz w:val="16"/>
              </w:rPr>
              <w:t>B= beslissen, U= uitvoeren, O= ontvangen</w:t>
            </w:r>
          </w:p>
        </w:tc>
      </w:tr>
      <w:tr w:rsidR="0046683B" w:rsidRPr="00105CD7" w14:paraId="10D0138A" w14:textId="77777777" w:rsidTr="00327548">
        <w:trPr>
          <w:tblHeader/>
        </w:trPr>
        <w:tc>
          <w:tcPr>
            <w:tcW w:w="3544" w:type="pct"/>
            <w:shd w:val="clear" w:color="auto" w:fill="A6A6A6" w:themeFill="background1" w:themeFillShade="A6"/>
          </w:tcPr>
          <w:p w14:paraId="41AB2309" w14:textId="11541796" w:rsidR="0046683B" w:rsidRPr="0083164C" w:rsidRDefault="0046683B" w:rsidP="00327548">
            <w:pPr>
              <w:pStyle w:val="Plattetekst"/>
              <w:rPr>
                <w:b/>
                <w:i/>
                <w:szCs w:val="24"/>
              </w:rPr>
            </w:pPr>
            <w:r>
              <w:rPr>
                <w:b/>
                <w:i/>
                <w:szCs w:val="24"/>
              </w:rPr>
              <w:t>NAZORG</w:t>
            </w:r>
          </w:p>
        </w:tc>
        <w:tc>
          <w:tcPr>
            <w:tcW w:w="1456" w:type="pct"/>
            <w:shd w:val="clear" w:color="auto" w:fill="A6A6A6" w:themeFill="background1" w:themeFillShade="A6"/>
          </w:tcPr>
          <w:p w14:paraId="5D6BEF81" w14:textId="77777777" w:rsidR="0046683B" w:rsidRDefault="0046683B" w:rsidP="00327548">
            <w:pPr>
              <w:pStyle w:val="Bevoegdheden"/>
              <w:rPr>
                <w:rFonts w:ascii="Arial" w:hAnsi="Arial" w:cs="Arial"/>
                <w:sz w:val="20"/>
              </w:rPr>
            </w:pPr>
          </w:p>
        </w:tc>
      </w:tr>
      <w:tr w:rsidR="00C2708A" w:rsidRPr="00105CD7" w14:paraId="035E3B6C" w14:textId="77777777" w:rsidTr="0046683B">
        <w:trPr>
          <w:tblHeader/>
        </w:trPr>
        <w:tc>
          <w:tcPr>
            <w:tcW w:w="3544" w:type="pct"/>
          </w:tcPr>
          <w:p w14:paraId="18FE7F0B" w14:textId="77777777" w:rsidR="00C2708A" w:rsidRPr="00B841D2" w:rsidRDefault="00C2708A" w:rsidP="00CE23A4">
            <w:pPr>
              <w:pStyle w:val="Plattetekst"/>
              <w:numPr>
                <w:ilvl w:val="0"/>
                <w:numId w:val="38"/>
              </w:numPr>
              <w:rPr>
                <w:rFonts w:cs="Arial"/>
                <w:szCs w:val="24"/>
              </w:rPr>
            </w:pPr>
            <w:r>
              <w:rPr>
                <w:rFonts w:cs="Arial"/>
                <w:b/>
                <w:szCs w:val="24"/>
              </w:rPr>
              <w:t>Opruimen</w:t>
            </w:r>
          </w:p>
          <w:p w14:paraId="765C8DED" w14:textId="5285DFB9" w:rsidR="00C2708A" w:rsidRPr="0042013A" w:rsidRDefault="00C2708A" w:rsidP="00CE23A4">
            <w:pPr>
              <w:pStyle w:val="Plattetekst"/>
              <w:numPr>
                <w:ilvl w:val="1"/>
                <w:numId w:val="25"/>
              </w:numPr>
              <w:rPr>
                <w:rFonts w:cs="Arial"/>
                <w:szCs w:val="24"/>
              </w:rPr>
            </w:pPr>
            <w:r w:rsidRPr="00B841D2">
              <w:rPr>
                <w:szCs w:val="24"/>
              </w:rPr>
              <w:t xml:space="preserve">Vóórdat u het instrumentarium opruimt, reinigt u </w:t>
            </w:r>
            <w:r w:rsidR="00FE1A78">
              <w:rPr>
                <w:szCs w:val="24"/>
              </w:rPr>
              <w:t>uw</w:t>
            </w:r>
            <w:r w:rsidR="00FE1A78" w:rsidRPr="00B841D2">
              <w:rPr>
                <w:szCs w:val="24"/>
              </w:rPr>
              <w:t xml:space="preserve"> </w:t>
            </w:r>
            <w:r w:rsidRPr="00B841D2">
              <w:rPr>
                <w:szCs w:val="24"/>
              </w:rPr>
              <w:t>handen of wrijft u ze in met handalcohol.</w:t>
            </w:r>
          </w:p>
          <w:p w14:paraId="57BDC17F" w14:textId="77777777" w:rsidR="00C2708A" w:rsidRDefault="00C2708A" w:rsidP="00CE23A4">
            <w:pPr>
              <w:pStyle w:val="Plattetekst"/>
              <w:numPr>
                <w:ilvl w:val="1"/>
                <w:numId w:val="25"/>
              </w:numPr>
              <w:rPr>
                <w:rFonts w:cs="Arial"/>
                <w:szCs w:val="24"/>
              </w:rPr>
            </w:pPr>
            <w:r w:rsidRPr="00B841D2">
              <w:rPr>
                <w:szCs w:val="24"/>
              </w:rPr>
              <w:t>Zorg voor een schoon werkveld voor de instrumenten die uit de sterilisator komen.</w:t>
            </w:r>
          </w:p>
          <w:p w14:paraId="25B4FD7B" w14:textId="61972354" w:rsidR="00C2708A" w:rsidRDefault="00C2708A" w:rsidP="00CE23A4">
            <w:pPr>
              <w:pStyle w:val="Plattetekst"/>
              <w:numPr>
                <w:ilvl w:val="1"/>
                <w:numId w:val="25"/>
              </w:numPr>
              <w:rPr>
                <w:rFonts w:cs="Arial"/>
                <w:szCs w:val="24"/>
              </w:rPr>
            </w:pPr>
            <w:r w:rsidRPr="00B841D2">
              <w:rPr>
                <w:rFonts w:cs="Arial"/>
                <w:szCs w:val="24"/>
              </w:rPr>
              <w:t>Voorzie de verpakkingen aan de laminaatzijde van een expiratiedatum.</w:t>
            </w:r>
            <w:r>
              <w:rPr>
                <w:rFonts w:cs="Arial"/>
                <w:szCs w:val="24"/>
              </w:rPr>
              <w:t xml:space="preserve"> </w:t>
            </w:r>
            <w:r>
              <w:rPr>
                <w:rFonts w:cs="Arial"/>
                <w:szCs w:val="24"/>
              </w:rPr>
              <w:br/>
              <w:t>De houdbaarheid is één maand bij gebruik van een enkelvoudige laminaatverpakking. Als het verpakte instrumentarium in een afgesloten bak wordt bewaard (</w:t>
            </w:r>
            <w:r w:rsidR="00994A2C">
              <w:rPr>
                <w:rFonts w:cs="Arial"/>
                <w:szCs w:val="24"/>
              </w:rPr>
              <w:t xml:space="preserve">alleen </w:t>
            </w:r>
            <w:r>
              <w:rPr>
                <w:rFonts w:cs="Arial"/>
                <w:szCs w:val="24"/>
              </w:rPr>
              <w:t>gebruik</w:t>
            </w:r>
            <w:r w:rsidR="00994A2C">
              <w:rPr>
                <w:rFonts w:cs="Arial"/>
                <w:szCs w:val="24"/>
              </w:rPr>
              <w:t>t</w:t>
            </w:r>
            <w:r>
              <w:rPr>
                <w:rFonts w:cs="Arial"/>
                <w:szCs w:val="24"/>
              </w:rPr>
              <w:t xml:space="preserve"> voor de verpakte en gesteriliseerde instrumenten) is de houdbaarheid een half jaar.</w:t>
            </w:r>
          </w:p>
          <w:p w14:paraId="2B6D1115" w14:textId="5F6C8EE1" w:rsidR="00C2708A" w:rsidRDefault="00C2708A" w:rsidP="00CE23A4">
            <w:pPr>
              <w:pStyle w:val="Plattetekst"/>
              <w:numPr>
                <w:ilvl w:val="1"/>
                <w:numId w:val="25"/>
              </w:numPr>
              <w:rPr>
                <w:rFonts w:cs="Arial"/>
                <w:szCs w:val="24"/>
              </w:rPr>
            </w:pPr>
            <w:r w:rsidRPr="00B841D2">
              <w:rPr>
                <w:rFonts w:cs="Arial"/>
                <w:szCs w:val="24"/>
              </w:rPr>
              <w:t>Bewaar de instrumenten op een droge, stofvrije en schone plaats</w:t>
            </w:r>
            <w:r w:rsidR="00FE1A78">
              <w:rPr>
                <w:rFonts w:cs="Arial"/>
                <w:szCs w:val="24"/>
              </w:rPr>
              <w:t>.</w:t>
            </w:r>
          </w:p>
          <w:p w14:paraId="12350B5A" w14:textId="77777777" w:rsidR="00C2708A" w:rsidRPr="00B841D2" w:rsidRDefault="00C2708A" w:rsidP="00CE23A4">
            <w:pPr>
              <w:pStyle w:val="Plattetekst"/>
              <w:numPr>
                <w:ilvl w:val="1"/>
                <w:numId w:val="25"/>
              </w:numPr>
              <w:rPr>
                <w:rFonts w:cs="Arial"/>
                <w:szCs w:val="24"/>
              </w:rPr>
            </w:pPr>
            <w:r>
              <w:rPr>
                <w:rFonts w:cs="Arial"/>
                <w:szCs w:val="24"/>
              </w:rPr>
              <w:t>V</w:t>
            </w:r>
            <w:r w:rsidRPr="00B841D2">
              <w:rPr>
                <w:rFonts w:cs="Arial"/>
                <w:szCs w:val="24"/>
              </w:rPr>
              <w:t>oorkom beschadiging van de verpakking.</w:t>
            </w:r>
          </w:p>
        </w:tc>
        <w:tc>
          <w:tcPr>
            <w:tcW w:w="1456" w:type="pct"/>
          </w:tcPr>
          <w:p w14:paraId="1801426E" w14:textId="77777777" w:rsidR="00C2708A" w:rsidRDefault="00C2708A" w:rsidP="00CE23A4">
            <w:pPr>
              <w:pStyle w:val="Bevoegdheden"/>
              <w:rPr>
                <w:rFonts w:ascii="Arial" w:hAnsi="Arial" w:cs="Arial"/>
                <w:sz w:val="20"/>
              </w:rPr>
            </w:pPr>
          </w:p>
        </w:tc>
      </w:tr>
    </w:tbl>
    <w:p w14:paraId="4BD8E909" w14:textId="1BA1AA2C" w:rsidR="00975888" w:rsidRDefault="00975888" w:rsidP="00096729"/>
    <w:p w14:paraId="5B70EA64" w14:textId="77777777" w:rsidR="00FB5F27" w:rsidRDefault="00FB5F27" w:rsidP="005E6EFB">
      <w:pPr>
        <w:pStyle w:val="Kop4"/>
        <w:ind w:left="0"/>
      </w:pPr>
      <w:bookmarkStart w:id="34" w:name="_Toc490666622"/>
    </w:p>
    <w:p w14:paraId="56539C47" w14:textId="77777777" w:rsidR="0042013A" w:rsidRDefault="0042013A">
      <w:pPr>
        <w:rPr>
          <w:b/>
          <w:bCs/>
          <w:sz w:val="28"/>
          <w:szCs w:val="28"/>
        </w:rPr>
      </w:pPr>
      <w:r>
        <w:br w:type="page"/>
      </w:r>
    </w:p>
    <w:p w14:paraId="15DCDC4B" w14:textId="3FC3D1C7" w:rsidR="005E6EFB" w:rsidRDefault="005E6EFB" w:rsidP="00701976">
      <w:pPr>
        <w:pStyle w:val="Kop1"/>
      </w:pPr>
      <w:bookmarkStart w:id="35" w:name="_Toc498771241"/>
      <w:bookmarkStart w:id="36" w:name="_Toc509226715"/>
      <w:r>
        <w:t>Achtergrondinformatie</w:t>
      </w:r>
      <w:bookmarkEnd w:id="34"/>
      <w:bookmarkEnd w:id="35"/>
      <w:bookmarkEnd w:id="36"/>
    </w:p>
    <w:p w14:paraId="54FBD42E" w14:textId="77777777" w:rsidR="005E6EFB" w:rsidRPr="00390D89" w:rsidRDefault="005E6EFB">
      <w:pPr>
        <w:pStyle w:val="Kop2"/>
      </w:pPr>
      <w:bookmarkStart w:id="37" w:name="_Toc219465606"/>
      <w:bookmarkStart w:id="38" w:name="_Toc490666625"/>
      <w:bookmarkStart w:id="39" w:name="_Toc498771242"/>
      <w:bookmarkStart w:id="40" w:name="_Toc509226716"/>
      <w:r w:rsidRPr="00390D89">
        <w:t>Sterilisatie</w:t>
      </w:r>
      <w:bookmarkEnd w:id="37"/>
      <w:bookmarkEnd w:id="38"/>
      <w:bookmarkEnd w:id="39"/>
      <w:bookmarkEnd w:id="40"/>
    </w:p>
    <w:p w14:paraId="5C07C59F" w14:textId="77777777" w:rsidR="005E6EFB" w:rsidRPr="002C270E" w:rsidRDefault="005E6EFB" w:rsidP="005E6EFB">
      <w:pPr>
        <w:autoSpaceDE w:val="0"/>
        <w:autoSpaceDN w:val="0"/>
        <w:adjustRightInd w:val="0"/>
        <w:rPr>
          <w:iCs/>
        </w:rPr>
      </w:pPr>
      <w:r>
        <w:rPr>
          <w:iCs/>
        </w:rPr>
        <w:t>S</w:t>
      </w:r>
      <w:r w:rsidRPr="002C270E">
        <w:rPr>
          <w:iCs/>
        </w:rPr>
        <w:t>teri</w:t>
      </w:r>
      <w:r>
        <w:rPr>
          <w:iCs/>
        </w:rPr>
        <w:t>liteit is vereist voor kritisch</w:t>
      </w:r>
      <w:r w:rsidRPr="002C270E">
        <w:rPr>
          <w:iCs/>
        </w:rPr>
        <w:t xml:space="preserve"> i</w:t>
      </w:r>
      <w:r>
        <w:rPr>
          <w:iCs/>
        </w:rPr>
        <w:t xml:space="preserve">nstrumentarium </w:t>
      </w:r>
      <w:r w:rsidRPr="002C270E">
        <w:rPr>
          <w:iCs/>
        </w:rPr>
        <w:t>d</w:t>
      </w:r>
      <w:r w:rsidR="00B90162">
        <w:rPr>
          <w:iCs/>
        </w:rPr>
        <w:t>at</w:t>
      </w:r>
      <w:r w:rsidRPr="002C270E">
        <w:rPr>
          <w:iCs/>
        </w:rPr>
        <w:t xml:space="preserve"> rechtstreeks in contact kom</w:t>
      </w:r>
      <w:r w:rsidR="00B90162">
        <w:rPr>
          <w:iCs/>
        </w:rPr>
        <w:t>t</w:t>
      </w:r>
      <w:r w:rsidRPr="002C270E">
        <w:rPr>
          <w:iCs/>
        </w:rPr>
        <w:t xml:space="preserve"> met steriele weefsels of organen</w:t>
      </w:r>
      <w:r>
        <w:rPr>
          <w:iCs/>
        </w:rPr>
        <w:t xml:space="preserve"> </w:t>
      </w:r>
      <w:r w:rsidRPr="002C270E">
        <w:rPr>
          <w:iCs/>
        </w:rPr>
        <w:t xml:space="preserve">zoals </w:t>
      </w:r>
      <w:r>
        <w:rPr>
          <w:iCs/>
        </w:rPr>
        <w:t>katheters en chirurgisch instrumentarium</w:t>
      </w:r>
      <w:r w:rsidRPr="002C270E">
        <w:rPr>
          <w:iCs/>
        </w:rPr>
        <w:t xml:space="preserve">. Gezien de hoge eisen die aan een sterilisatieproces worden gesteld, verdient gebruik van steriele disposables de voorkeur. </w:t>
      </w:r>
    </w:p>
    <w:p w14:paraId="31354798" w14:textId="2DCCE8CE" w:rsidR="005E6EFB" w:rsidRDefault="005E6EFB" w:rsidP="005E6EFB">
      <w:pPr>
        <w:autoSpaceDE w:val="0"/>
        <w:autoSpaceDN w:val="0"/>
        <w:adjustRightInd w:val="0"/>
        <w:rPr>
          <w:iCs/>
        </w:rPr>
      </w:pPr>
      <w:r w:rsidRPr="002C270E">
        <w:rPr>
          <w:iCs/>
        </w:rPr>
        <w:t xml:space="preserve">Sterilisatie van </w:t>
      </w:r>
      <w:r w:rsidR="000F70BA">
        <w:rPr>
          <w:iCs/>
        </w:rPr>
        <w:t>non</w:t>
      </w:r>
      <w:r w:rsidRPr="002C270E">
        <w:rPr>
          <w:iCs/>
        </w:rPr>
        <w:t xml:space="preserve">-disposables kan binnen de huisartsen- en verloskundigenpraktijk in een kleine autoclaaf plaatsvinden. Sterilisatie kan ook plaatsvinden op een Centrale Sterilisatie Afdeling (CSA) van een ziekenhuis of in een sterilisatiebedrijf. </w:t>
      </w:r>
      <w:r w:rsidR="00FE1A78">
        <w:rPr>
          <w:iCs/>
        </w:rPr>
        <w:t>Maak dan duidelijke afspraken met</w:t>
      </w:r>
      <w:r w:rsidR="00FE1A78" w:rsidRPr="002C270E">
        <w:rPr>
          <w:iCs/>
        </w:rPr>
        <w:t xml:space="preserve"> </w:t>
      </w:r>
      <w:r w:rsidR="00FE1A78">
        <w:rPr>
          <w:iCs/>
        </w:rPr>
        <w:t>het</w:t>
      </w:r>
      <w:r w:rsidR="00FE1A78" w:rsidRPr="002C270E">
        <w:rPr>
          <w:iCs/>
        </w:rPr>
        <w:t xml:space="preserve"> </w:t>
      </w:r>
      <w:r w:rsidRPr="002C270E">
        <w:rPr>
          <w:iCs/>
        </w:rPr>
        <w:t xml:space="preserve">ziekenhuis of bedrijf </w:t>
      </w:r>
      <w:r w:rsidR="00FE1A78">
        <w:rPr>
          <w:iCs/>
        </w:rPr>
        <w:t>over</w:t>
      </w:r>
      <w:r w:rsidR="00FE1A78" w:rsidRPr="002C270E">
        <w:rPr>
          <w:iCs/>
        </w:rPr>
        <w:t xml:space="preserve"> </w:t>
      </w:r>
      <w:r w:rsidRPr="002C270E">
        <w:rPr>
          <w:iCs/>
        </w:rPr>
        <w:t>reiniging, desinfectie en verpakking van de materialen na gebruik, om zeker te zijn van een veilig transport.</w:t>
      </w:r>
    </w:p>
    <w:p w14:paraId="64085C19" w14:textId="290C0519" w:rsidR="005E6EFB" w:rsidRPr="00FF27E0" w:rsidRDefault="005E6EFB" w:rsidP="005E6EFB">
      <w:pPr>
        <w:autoSpaceDE w:val="0"/>
        <w:autoSpaceDN w:val="0"/>
        <w:adjustRightInd w:val="0"/>
        <w:rPr>
          <w:rFonts w:cs="Times-Roman"/>
        </w:rPr>
      </w:pPr>
      <w:r w:rsidRPr="00FF27E0">
        <w:rPr>
          <w:rFonts w:cs="Times-Roman"/>
        </w:rPr>
        <w:t>Instrumentarium waarvoor steriliteit vereist is</w:t>
      </w:r>
      <w:r w:rsidR="0042013A">
        <w:rPr>
          <w:rFonts w:cs="Times-Roman"/>
        </w:rPr>
        <w:t>,</w:t>
      </w:r>
      <w:r w:rsidRPr="00FF27E0">
        <w:rPr>
          <w:rFonts w:cs="Times-Roman"/>
        </w:rPr>
        <w:t xml:space="preserve"> moet verpakt worden gesteriliseerd en na het sterilisatieproces verpakt</w:t>
      </w:r>
      <w:r>
        <w:rPr>
          <w:rFonts w:cs="Times-Roman"/>
        </w:rPr>
        <w:t xml:space="preserve"> </w:t>
      </w:r>
      <w:r w:rsidRPr="00FF27E0">
        <w:rPr>
          <w:rFonts w:cs="Times-Roman"/>
        </w:rPr>
        <w:t xml:space="preserve">opgeslagen. </w:t>
      </w:r>
      <w:r>
        <w:rPr>
          <w:rFonts w:cs="Times-Roman"/>
        </w:rPr>
        <w:t>D</w:t>
      </w:r>
      <w:r w:rsidRPr="00FF27E0">
        <w:rPr>
          <w:rFonts w:cs="Times-Roman"/>
        </w:rPr>
        <w:t xml:space="preserve">e </w:t>
      </w:r>
      <w:r>
        <w:rPr>
          <w:rFonts w:cs="Times-Roman"/>
        </w:rPr>
        <w:t>autoclaaf moet daarom</w:t>
      </w:r>
      <w:r w:rsidRPr="00FF27E0">
        <w:rPr>
          <w:rFonts w:cs="Times-Roman"/>
        </w:rPr>
        <w:t xml:space="preserve"> in staat zijn om aan het eind van het</w:t>
      </w:r>
      <w:r>
        <w:rPr>
          <w:rFonts w:cs="Times-Roman"/>
        </w:rPr>
        <w:t xml:space="preserve"> </w:t>
      </w:r>
      <w:r w:rsidRPr="00FF27E0">
        <w:rPr>
          <w:rFonts w:cs="Times-Roman"/>
        </w:rPr>
        <w:t>sterilisatieproces verpakking met inhoud te drogen.</w:t>
      </w:r>
    </w:p>
    <w:p w14:paraId="2FC208AB" w14:textId="77777777" w:rsidR="005E6EFB" w:rsidRDefault="005E6EFB" w:rsidP="005E6EFB">
      <w:pPr>
        <w:autoSpaceDE w:val="0"/>
        <w:autoSpaceDN w:val="0"/>
        <w:adjustRightInd w:val="0"/>
        <w:rPr>
          <w:rFonts w:cs="Times-Roman"/>
        </w:rPr>
      </w:pPr>
    </w:p>
    <w:p w14:paraId="41D35CF1" w14:textId="657AD4FB" w:rsidR="005E6EFB" w:rsidRDefault="005E6EFB" w:rsidP="005E6EFB">
      <w:pPr>
        <w:autoSpaceDE w:val="0"/>
        <w:autoSpaceDN w:val="0"/>
        <w:adjustRightInd w:val="0"/>
        <w:rPr>
          <w:rFonts w:cs="Times-Roman"/>
        </w:rPr>
      </w:pPr>
      <w:r w:rsidRPr="00EE7B6F">
        <w:rPr>
          <w:rFonts w:cs="Times-Roman"/>
        </w:rPr>
        <w:t xml:space="preserve">De houdbaarheid van </w:t>
      </w:r>
      <w:r w:rsidR="00306571">
        <w:rPr>
          <w:rFonts w:cs="Times-Roman"/>
        </w:rPr>
        <w:t>gesteriliseerd kritisch instrumentarium</w:t>
      </w:r>
      <w:r w:rsidRPr="00EE7B6F">
        <w:rPr>
          <w:rFonts w:cs="Times-Roman"/>
        </w:rPr>
        <w:t xml:space="preserve"> is afhankelijk van verschillende factoren, zoals het type verpakkingsmateriaal en de manier van verpakken, transport, opslagmiddelen</w:t>
      </w:r>
      <w:r w:rsidR="00FE1A78">
        <w:rPr>
          <w:rFonts w:cs="Times-Roman"/>
        </w:rPr>
        <w:t xml:space="preserve"> en</w:t>
      </w:r>
      <w:r w:rsidRPr="00EE7B6F">
        <w:rPr>
          <w:rFonts w:cs="Times-Roman"/>
        </w:rPr>
        <w:t xml:space="preserve"> opslagplaats. </w:t>
      </w:r>
      <w:r w:rsidR="00FE1A78">
        <w:rPr>
          <w:rFonts w:cs="Times-Roman"/>
        </w:rPr>
        <w:t>G</w:t>
      </w:r>
      <w:r w:rsidRPr="00EE7B6F">
        <w:rPr>
          <w:rFonts w:cs="Times-Roman"/>
        </w:rPr>
        <w:t xml:space="preserve">esteriliseerd kritisch instrumentarium </w:t>
      </w:r>
      <w:r w:rsidR="000743C1">
        <w:rPr>
          <w:rFonts w:cs="Times-Roman"/>
        </w:rPr>
        <w:t>d</w:t>
      </w:r>
      <w:r w:rsidRPr="00EE7B6F">
        <w:rPr>
          <w:rFonts w:cs="Times-Roman"/>
        </w:rPr>
        <w:t>at verpakt in laminaatzakjes bewaard wordt</w:t>
      </w:r>
      <w:r w:rsidR="000743C1">
        <w:rPr>
          <w:rFonts w:cs="Times-Roman"/>
        </w:rPr>
        <w:t>,</w:t>
      </w:r>
      <w:r w:rsidRPr="00EE7B6F">
        <w:rPr>
          <w:rFonts w:cs="Times-Roman"/>
        </w:rPr>
        <w:t xml:space="preserve"> is </w:t>
      </w:r>
      <w:r w:rsidR="0042013A">
        <w:rPr>
          <w:rFonts w:cs="Times-Roman"/>
        </w:rPr>
        <w:t>één</w:t>
      </w:r>
      <w:r w:rsidRPr="00EE7B6F">
        <w:rPr>
          <w:rFonts w:cs="Times-Roman"/>
        </w:rPr>
        <w:t xml:space="preserve"> maand</w:t>
      </w:r>
      <w:r w:rsidR="00FE1A78">
        <w:rPr>
          <w:rFonts w:cs="Times-Roman"/>
        </w:rPr>
        <w:t xml:space="preserve"> houdbaar</w:t>
      </w:r>
      <w:r w:rsidRPr="00EE7B6F">
        <w:rPr>
          <w:rFonts w:cs="Times-Roman"/>
        </w:rPr>
        <w:t xml:space="preserve">. </w:t>
      </w:r>
      <w:r w:rsidR="003F3283">
        <w:rPr>
          <w:rFonts w:cs="Times-Roman"/>
        </w:rPr>
        <w:t>De houdbaarheid stijgt naar zes maanden a</w:t>
      </w:r>
      <w:r w:rsidR="00B90162">
        <w:rPr>
          <w:rFonts w:cs="Times-Roman"/>
        </w:rPr>
        <w:t>ls het verpakte materiaal wordt bewaard</w:t>
      </w:r>
      <w:r w:rsidRPr="00EE7B6F">
        <w:rPr>
          <w:rFonts w:cs="Times-Roman"/>
        </w:rPr>
        <w:t xml:space="preserve"> in een gesloten bak </w:t>
      </w:r>
      <w:r w:rsidR="00B90162">
        <w:rPr>
          <w:rFonts w:cs="Times-Roman"/>
        </w:rPr>
        <w:t>die uitsluitend voor gesteriliseerd instrumentarium wordt gebruikt</w:t>
      </w:r>
      <w:r>
        <w:rPr>
          <w:rFonts w:cs="Times-Roman"/>
        </w:rPr>
        <w:t xml:space="preserve">. </w:t>
      </w:r>
      <w:r w:rsidRPr="00EE7B6F">
        <w:rPr>
          <w:rFonts w:cs="Times-Roman"/>
        </w:rPr>
        <w:t>Hersterilisatie vindt plaats indien de verpakking vochtig is geworden, is beschadigd of nadat de sterilisatiedatum is verstreken. Bij hersterilisatie dient een nieuwe sterilisatieverpakking gebruikt te worden.</w:t>
      </w:r>
    </w:p>
    <w:p w14:paraId="64A154B4" w14:textId="77777777" w:rsidR="005E6EFB" w:rsidRPr="00FF27E0" w:rsidRDefault="005E6EFB" w:rsidP="005E6EFB">
      <w:pPr>
        <w:autoSpaceDE w:val="0"/>
        <w:autoSpaceDN w:val="0"/>
        <w:adjustRightInd w:val="0"/>
        <w:rPr>
          <w:rFonts w:cs="Times-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4"/>
      </w:tblGrid>
      <w:tr w:rsidR="005E6EFB" w:rsidRPr="00CF1421" w14:paraId="69570624" w14:textId="77777777" w:rsidTr="00137133">
        <w:trPr>
          <w:jc w:val="center"/>
        </w:trPr>
        <w:tc>
          <w:tcPr>
            <w:tcW w:w="9784" w:type="dxa"/>
            <w:shd w:val="clear" w:color="auto" w:fill="D9D9D9"/>
          </w:tcPr>
          <w:p w14:paraId="1C3B5E5A" w14:textId="77777777" w:rsidR="005E6EFB" w:rsidRPr="00CF1421" w:rsidRDefault="005E6EFB" w:rsidP="002A55A7">
            <w:pPr>
              <w:autoSpaceDE w:val="0"/>
              <w:autoSpaceDN w:val="0"/>
              <w:adjustRightInd w:val="0"/>
              <w:rPr>
                <w:rFonts w:cs="Times-Roman"/>
                <w:b/>
              </w:rPr>
            </w:pPr>
            <w:r w:rsidRPr="00CF1421">
              <w:rPr>
                <w:rFonts w:cs="Times-Roman"/>
                <w:b/>
              </w:rPr>
              <w:t>Aanschaf van een sterilisator</w:t>
            </w:r>
          </w:p>
          <w:p w14:paraId="1189D024" w14:textId="460D2C45" w:rsidR="00FE1A78" w:rsidRDefault="005E6EFB" w:rsidP="002A55A7">
            <w:pPr>
              <w:autoSpaceDE w:val="0"/>
              <w:autoSpaceDN w:val="0"/>
              <w:adjustRightInd w:val="0"/>
              <w:rPr>
                <w:rFonts w:cs="Times-Roman"/>
              </w:rPr>
            </w:pPr>
            <w:r w:rsidRPr="00CF1421">
              <w:rPr>
                <w:rFonts w:cs="Times-Roman"/>
              </w:rPr>
              <w:t>Er zijn verschillente typ</w:t>
            </w:r>
            <w:r w:rsidR="00C2115B">
              <w:rPr>
                <w:rFonts w:cs="Times-Roman"/>
              </w:rPr>
              <w:t xml:space="preserve">en sterilisatoren in de handel. De sterilisatoren zijn ingedeeld in klassen: B-klasse (grote sterilisatoren), S-klasse, VS-klasse en N-klasse. </w:t>
            </w:r>
            <w:r w:rsidR="00FE1A78">
              <w:rPr>
                <w:rFonts w:cs="Times-Roman"/>
              </w:rPr>
              <w:t>S</w:t>
            </w:r>
            <w:r w:rsidR="00C2115B">
              <w:rPr>
                <w:rFonts w:cs="Times-Roman"/>
              </w:rPr>
              <w:t>terilisatoren van de S</w:t>
            </w:r>
            <w:r w:rsidR="00281D00">
              <w:rPr>
                <w:rFonts w:cs="Times-Roman"/>
              </w:rPr>
              <w:t>-</w:t>
            </w:r>
            <w:r w:rsidR="00C2115B">
              <w:rPr>
                <w:rFonts w:cs="Times-Roman"/>
              </w:rPr>
              <w:t xml:space="preserve"> </w:t>
            </w:r>
            <w:r w:rsidR="00F74A1A">
              <w:rPr>
                <w:rFonts w:cs="Times-Roman"/>
              </w:rPr>
              <w:t>of eventueel</w:t>
            </w:r>
            <w:r w:rsidR="00C2115B">
              <w:rPr>
                <w:rFonts w:cs="Times-Roman"/>
              </w:rPr>
              <w:t xml:space="preserve"> de VS-klasse </w:t>
            </w:r>
            <w:r w:rsidR="00FE1A78">
              <w:rPr>
                <w:rFonts w:cs="Times-Roman"/>
              </w:rPr>
              <w:t xml:space="preserve">zijn over het algemeen </w:t>
            </w:r>
            <w:r w:rsidR="00C2115B">
              <w:rPr>
                <w:rFonts w:cs="Times-Roman"/>
              </w:rPr>
              <w:t xml:space="preserve">geschikt voor gebruik in de huisartsenpraktijk. </w:t>
            </w:r>
            <w:r w:rsidRPr="00CF1421">
              <w:rPr>
                <w:rFonts w:cs="Times-Roman"/>
              </w:rPr>
              <w:t xml:space="preserve">De </w:t>
            </w:r>
            <w:r w:rsidR="00C2115B">
              <w:rPr>
                <w:rFonts w:cs="Times-Roman"/>
              </w:rPr>
              <w:t xml:space="preserve">precieze </w:t>
            </w:r>
            <w:r w:rsidRPr="00CF1421">
              <w:rPr>
                <w:rFonts w:cs="Times-Roman"/>
              </w:rPr>
              <w:t xml:space="preserve">keus is </w:t>
            </w:r>
            <w:r w:rsidR="00C2115B">
              <w:rPr>
                <w:rFonts w:cs="Times-Roman"/>
              </w:rPr>
              <w:t xml:space="preserve">echter </w:t>
            </w:r>
            <w:r w:rsidRPr="00CF1421">
              <w:rPr>
                <w:rFonts w:cs="Times-Roman"/>
              </w:rPr>
              <w:t xml:space="preserve">afhankelijk van het aangeboden instrumentarium. </w:t>
            </w:r>
            <w:r w:rsidR="00F74A1A">
              <w:rPr>
                <w:rFonts w:cs="Times-Roman"/>
              </w:rPr>
              <w:t xml:space="preserve">N-klasse sterilisatoren kunnen alleen onverpakte massieve instrumenten steriliseren </w:t>
            </w:r>
            <w:r w:rsidR="00B30B3D">
              <w:rPr>
                <w:rFonts w:cs="Times-Roman"/>
              </w:rPr>
              <w:t xml:space="preserve">en zijn daarom ongeschikt. </w:t>
            </w:r>
          </w:p>
          <w:p w14:paraId="2C9F57D2" w14:textId="62E827EC" w:rsidR="005E6EFB" w:rsidRDefault="00FE1A78" w:rsidP="002A55A7">
            <w:pPr>
              <w:autoSpaceDE w:val="0"/>
              <w:autoSpaceDN w:val="0"/>
              <w:adjustRightInd w:val="0"/>
              <w:rPr>
                <w:rFonts w:cs="Times-Roman"/>
              </w:rPr>
            </w:pPr>
            <w:r>
              <w:rPr>
                <w:rFonts w:cs="Times-Roman"/>
              </w:rPr>
              <w:t>Vraag</w:t>
            </w:r>
            <w:r w:rsidR="005E6EFB" w:rsidRPr="00CF1421">
              <w:rPr>
                <w:rFonts w:cs="Times-Roman"/>
              </w:rPr>
              <w:t xml:space="preserve"> bij de leverancier na of het aangeboden apparaat geschikt is voor de instrumenten</w:t>
            </w:r>
            <w:r>
              <w:rPr>
                <w:rFonts w:cs="Times-Roman"/>
              </w:rPr>
              <w:t xml:space="preserve"> die u moet steriliseren</w:t>
            </w:r>
            <w:r w:rsidR="005E6EFB" w:rsidRPr="00CF1421">
              <w:rPr>
                <w:rFonts w:cs="Times-Roman"/>
              </w:rPr>
              <w:t>. Het is wenselijk de autoclaaf speciaal te laten testen (type-test) voor de gebruikelijke ladingen</w:t>
            </w:r>
            <w:r>
              <w:rPr>
                <w:rFonts w:cs="Times-Roman"/>
              </w:rPr>
              <w:t xml:space="preserve"> </w:t>
            </w:r>
            <w:r w:rsidRPr="00CF1421">
              <w:rPr>
                <w:rFonts w:cs="Times-Roman"/>
              </w:rPr>
              <w:t>in de eigen praktijk</w:t>
            </w:r>
            <w:r w:rsidR="005E6EFB" w:rsidRPr="00CF1421">
              <w:rPr>
                <w:rFonts w:cs="Times-Roman"/>
              </w:rPr>
              <w:t>.</w:t>
            </w:r>
          </w:p>
          <w:p w14:paraId="77F8E4CF" w14:textId="4BED9B89" w:rsidR="00237A30" w:rsidRPr="00CF1421" w:rsidRDefault="00FE0078" w:rsidP="002A55A7">
            <w:pPr>
              <w:autoSpaceDE w:val="0"/>
              <w:autoSpaceDN w:val="0"/>
              <w:adjustRightInd w:val="0"/>
              <w:rPr>
                <w:rFonts w:cs="Times-Roman"/>
              </w:rPr>
            </w:pPr>
            <w:r>
              <w:rPr>
                <w:rFonts w:cs="Times-Roman"/>
              </w:rPr>
              <w:t xml:space="preserve">Zie verder de bijlage </w:t>
            </w:r>
            <w:r w:rsidRPr="00FE0078">
              <w:rPr>
                <w:rFonts w:cs="Times-Roman"/>
              </w:rPr>
              <w:t>Checklist voor aanschaf en voorbereiding op gebruik van een autoclaaf</w:t>
            </w:r>
            <w:r>
              <w:rPr>
                <w:rFonts w:cs="Times-Roman"/>
              </w:rPr>
              <w:t>.</w:t>
            </w:r>
            <w:r w:rsidR="00237A30">
              <w:rPr>
                <w:rFonts w:cs="Times-Roman"/>
              </w:rPr>
              <w:t xml:space="preserve"> </w:t>
            </w:r>
            <w:r w:rsidR="00C2115B">
              <w:rPr>
                <w:rFonts w:cs="Times-Roman"/>
              </w:rPr>
              <w:t>De sterilisator moet voldoen aan de norm NEN-EN 13060 voor kleine stoomsterilisatoren.</w:t>
            </w:r>
          </w:p>
          <w:p w14:paraId="226ECB04" w14:textId="77777777" w:rsidR="005E6EFB" w:rsidRPr="00CF1421" w:rsidRDefault="005E6EFB" w:rsidP="002A55A7">
            <w:pPr>
              <w:autoSpaceDE w:val="0"/>
              <w:autoSpaceDN w:val="0"/>
              <w:adjustRightInd w:val="0"/>
              <w:rPr>
                <w:rFonts w:cs="Times-Roman"/>
              </w:rPr>
            </w:pPr>
          </w:p>
          <w:p w14:paraId="0F6F2F00" w14:textId="77777777" w:rsidR="005E6EFB" w:rsidRPr="00CF1421" w:rsidRDefault="005E6EFB" w:rsidP="002A55A7">
            <w:pPr>
              <w:autoSpaceDE w:val="0"/>
              <w:autoSpaceDN w:val="0"/>
              <w:adjustRightInd w:val="0"/>
              <w:rPr>
                <w:rFonts w:cs="Times-Roman"/>
              </w:rPr>
            </w:pPr>
            <w:r w:rsidRPr="00CF1421">
              <w:rPr>
                <w:rFonts w:cs="Times-Roman"/>
              </w:rPr>
              <w:t>Alternatieven voor steriel gebruik van medisch instrumentarium zijn:</w:t>
            </w:r>
          </w:p>
          <w:p w14:paraId="376ABE9C" w14:textId="77777777" w:rsidR="005E6EFB" w:rsidRPr="00CF1421" w:rsidRDefault="005E6EFB" w:rsidP="002A55A7">
            <w:pPr>
              <w:numPr>
                <w:ilvl w:val="0"/>
                <w:numId w:val="31"/>
              </w:numPr>
              <w:autoSpaceDE w:val="0"/>
              <w:autoSpaceDN w:val="0"/>
              <w:adjustRightInd w:val="0"/>
              <w:rPr>
                <w:rFonts w:cs="Times-Roman"/>
                <w:b/>
              </w:rPr>
            </w:pPr>
            <w:r w:rsidRPr="00CF1421">
              <w:rPr>
                <w:rFonts w:cs="Times-Roman"/>
              </w:rPr>
              <w:t>Een procedure om medische instrumenten extern in een autoclaaf te laten steriliseren.</w:t>
            </w:r>
          </w:p>
          <w:p w14:paraId="151F3593" w14:textId="4C9835EF" w:rsidR="005E6EFB" w:rsidRPr="00CF1421" w:rsidRDefault="005E6EFB" w:rsidP="000743C1">
            <w:pPr>
              <w:numPr>
                <w:ilvl w:val="0"/>
                <w:numId w:val="31"/>
              </w:numPr>
              <w:autoSpaceDE w:val="0"/>
              <w:autoSpaceDN w:val="0"/>
              <w:adjustRightInd w:val="0"/>
              <w:rPr>
                <w:rFonts w:cs="Times-Roman"/>
                <w:b/>
              </w:rPr>
            </w:pPr>
            <w:r w:rsidRPr="00CF1421">
              <w:rPr>
                <w:rFonts w:cs="Times-Roman"/>
              </w:rPr>
              <w:t>Gebruik maken van disposable (wegwerp-) materialen.</w:t>
            </w:r>
          </w:p>
        </w:tc>
      </w:tr>
    </w:tbl>
    <w:p w14:paraId="4A9386B1" w14:textId="77777777" w:rsidR="005E6EFB" w:rsidRDefault="005E6EFB" w:rsidP="005E6EFB">
      <w:pPr>
        <w:autoSpaceDE w:val="0"/>
        <w:autoSpaceDN w:val="0"/>
        <w:adjustRightInd w:val="0"/>
        <w:rPr>
          <w:rFonts w:cs="Times-Roman"/>
        </w:rPr>
      </w:pPr>
    </w:p>
    <w:sectPr w:rsidR="005E6EFB" w:rsidSect="002E5A40">
      <w:headerReference w:type="default" r:id="rId11"/>
      <w:footerReference w:type="default" r:id="rId12"/>
      <w:pgSz w:w="11906" w:h="16838"/>
      <w:pgMar w:top="567" w:right="849" w:bottom="1701" w:left="851" w:header="426" w:footer="4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BFA82" w14:textId="77777777" w:rsidR="00547495" w:rsidRDefault="00547495">
      <w:r>
        <w:separator/>
      </w:r>
    </w:p>
  </w:endnote>
  <w:endnote w:type="continuationSeparator" w:id="0">
    <w:p w14:paraId="75E9B43E" w14:textId="77777777" w:rsidR="00547495" w:rsidRDefault="00547495">
      <w:r>
        <w:continuationSeparator/>
      </w:r>
    </w:p>
  </w:endnote>
  <w:endnote w:type="continuationNotice" w:id="1">
    <w:p w14:paraId="2CDC1918" w14:textId="77777777" w:rsidR="00547495" w:rsidRDefault="005474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02FBC" w14:textId="6DF2184C" w:rsidR="00CE23A4" w:rsidRDefault="00CE23A4" w:rsidP="00A83FEB">
    <w:pPr>
      <w:pStyle w:val="Voettekst"/>
      <w:tabs>
        <w:tab w:val="clear" w:pos="9072"/>
        <w:tab w:val="right" w:pos="8789"/>
      </w:tabs>
      <w:rPr>
        <w:sz w:val="20"/>
      </w:rPr>
    </w:pPr>
    <w:r>
      <w:rPr>
        <w:sz w:val="20"/>
      </w:rPr>
      <w:t xml:space="preserve">© </w:t>
    </w:r>
    <w:r>
      <w:rPr>
        <w:noProof/>
        <w:snapToGrid/>
        <w:sz w:val="20"/>
      </w:rPr>
      <w:t>Nederlands Huisartsen Genootschap</w:t>
    </w:r>
    <w:r w:rsidR="00E63DC4">
      <w:rPr>
        <w:sz w:val="20"/>
      </w:rPr>
      <w:t xml:space="preserve"> – 2018 – versie 1.0</w:t>
    </w:r>
    <w:r w:rsidRPr="00414837">
      <w:rPr>
        <w:sz w:val="20"/>
      </w:rPr>
      <w:t xml:space="preserve"> </w:t>
    </w:r>
    <w:r>
      <w:rPr>
        <w:sz w:val="20"/>
      </w:rPr>
      <w:tab/>
      <w:t xml:space="preserve">pagina </w:t>
    </w:r>
    <w:r>
      <w:rPr>
        <w:sz w:val="20"/>
      </w:rPr>
      <w:fldChar w:fldCharType="begin"/>
    </w:r>
    <w:r>
      <w:rPr>
        <w:sz w:val="20"/>
      </w:rPr>
      <w:instrText xml:space="preserve"> PAGE  \* Arabic  \* MERGEFORMAT </w:instrText>
    </w:r>
    <w:r>
      <w:rPr>
        <w:sz w:val="20"/>
      </w:rPr>
      <w:fldChar w:fldCharType="separate"/>
    </w:r>
    <w:r w:rsidR="00137133">
      <w:rPr>
        <w:noProof/>
        <w:sz w:val="20"/>
      </w:rPr>
      <w:t>10</w:t>
    </w:r>
    <w:r>
      <w:rPr>
        <w:sz w:val="20"/>
      </w:rPr>
      <w:fldChar w:fldCharType="end"/>
    </w:r>
    <w:r>
      <w:rPr>
        <w:sz w:val="20"/>
      </w:rPr>
      <w:t xml:space="preserve"> van </w:t>
    </w:r>
    <w:r w:rsidR="00137133">
      <w:fldChar w:fldCharType="begin"/>
    </w:r>
    <w:r w:rsidR="00137133">
      <w:instrText xml:space="preserve"> NUMPAGES  \* Arabic  \* MERGEFORMAT </w:instrText>
    </w:r>
    <w:r w:rsidR="00137133">
      <w:fldChar w:fldCharType="separate"/>
    </w:r>
    <w:r w:rsidR="00137133" w:rsidRPr="00137133">
      <w:rPr>
        <w:noProof/>
        <w:sz w:val="20"/>
      </w:rPr>
      <w:t>10</w:t>
    </w:r>
    <w:r w:rsidR="00137133">
      <w:rPr>
        <w:noProof/>
        <w:sz w:val="20"/>
      </w:rPr>
      <w:fldChar w:fldCharType="end"/>
    </w:r>
  </w:p>
  <w:p w14:paraId="1CB406C8" w14:textId="4D605332" w:rsidR="00CE23A4" w:rsidRDefault="00CE23A4" w:rsidP="00A83FEB">
    <w:pPr>
      <w:pStyle w:val="Voettekst"/>
      <w:tabs>
        <w:tab w:val="right" w:pos="9639"/>
      </w:tabs>
    </w:pPr>
    <w:r w:rsidRPr="00A83FEB">
      <w:rPr>
        <w:i/>
        <w:sz w:val="18"/>
      </w:rPr>
      <w:t>Dit document is ter beschikking gesteld via de website van het Nederlands Huisartsen Genootschap of via de NHG-digitale leer- en werkomgeving en mag worden aangepast voor eigen gebruik binnen de zorginstelling (b</w:t>
    </w:r>
    <w:r>
      <w:rPr>
        <w:i/>
        <w:sz w:val="18"/>
      </w:rPr>
      <w:t>ijvoorbeeld</w:t>
    </w:r>
    <w:r w:rsidRPr="00A83FEB">
      <w:rPr>
        <w:i/>
        <w:sz w:val="18"/>
      </w:rPr>
      <w:t xml:space="preserve"> praktijk, huisartsenpost, zorggroep). Buiten deze toepassing geldt onverminderd het copyright van het NHG. Het NHG aanvaardt geen aansprakelijkheid voor eventuele onjuistheden.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A8C3" w14:textId="77777777" w:rsidR="00547495" w:rsidRDefault="00547495">
      <w:r>
        <w:separator/>
      </w:r>
    </w:p>
  </w:footnote>
  <w:footnote w:type="continuationSeparator" w:id="0">
    <w:p w14:paraId="7C8DDC92" w14:textId="77777777" w:rsidR="00547495" w:rsidRDefault="00547495">
      <w:r>
        <w:continuationSeparator/>
      </w:r>
    </w:p>
  </w:footnote>
  <w:footnote w:type="continuationNotice" w:id="1">
    <w:p w14:paraId="4D57A7E5" w14:textId="77777777" w:rsidR="00547495" w:rsidRDefault="00547495"/>
  </w:footnote>
  <w:footnote w:id="2">
    <w:p w14:paraId="3B749542" w14:textId="1A3D9CD3" w:rsidR="00CE23A4" w:rsidRDefault="00CE23A4" w:rsidP="00F71B50">
      <w:pPr>
        <w:autoSpaceDE w:val="0"/>
        <w:autoSpaceDN w:val="0"/>
        <w:adjustRightInd w:val="0"/>
      </w:pPr>
      <w:r>
        <w:rPr>
          <w:rStyle w:val="Voetnootmarkering"/>
        </w:rPr>
        <w:footnoteRef/>
      </w:r>
      <w:r>
        <w:t xml:space="preserve"> </w:t>
      </w:r>
      <w:r>
        <w:rPr>
          <w:sz w:val="20"/>
          <w:szCs w:val="20"/>
        </w:rPr>
        <w:t>Bij</w:t>
      </w:r>
      <w:r w:rsidRPr="00F71B50">
        <w:rPr>
          <w:sz w:val="20"/>
          <w:szCs w:val="20"/>
        </w:rPr>
        <w:t xml:space="preserve"> sterilisatie is het extra belangrijk dat het instrumentarium schoon is. Als er vuil achterblijft is de steriliteit na het sterilisatieproces niet gegarandeerd. Bovendien kan achtergebleven vuil tijdens het sterilisatieproces inbranden waardoor roestvorming kan ontstaan.</w:t>
      </w:r>
      <w:r w:rsidRPr="00D167E5">
        <w:t xml:space="preserve"> </w:t>
      </w:r>
    </w:p>
    <w:p w14:paraId="1110C5F9" w14:textId="2DA863A3" w:rsidR="00CE23A4" w:rsidRPr="00F71B50" w:rsidRDefault="00CE23A4">
      <w:pPr>
        <w:pStyle w:val="Voetnoottekst"/>
        <w:rPr>
          <w:lang w:val="nl-NL"/>
        </w:rPr>
      </w:pPr>
    </w:p>
  </w:footnote>
  <w:footnote w:id="3">
    <w:p w14:paraId="511A6052" w14:textId="2266996B" w:rsidR="00CE23A4" w:rsidRPr="00BF5BBC" w:rsidRDefault="00CE23A4" w:rsidP="00C2708A">
      <w:pPr>
        <w:pStyle w:val="Voetnoottekst"/>
        <w:rPr>
          <w:lang w:val="nl-NL"/>
        </w:rPr>
      </w:pPr>
      <w:r>
        <w:rPr>
          <w:rStyle w:val="Voetnootmarkering"/>
        </w:rPr>
        <w:footnoteRef/>
      </w:r>
      <w:r>
        <w:t xml:space="preserve"> Vanwege</w:t>
      </w:r>
      <w:r w:rsidRPr="00096729">
        <w:t xml:space="preserve"> de gebruiksvriendelijkheid hebben laminaatzakken de voorkeur. Deze zakjes hebben een indicator die verkleurt als de temperatuur in de autoclaaf de juiste hoogte heeft. U kunt kiezen voor zelfsluitende zakjes of zakjes die u met het apparaat dichtsealt.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3"/>
      <w:gridCol w:w="1672"/>
      <w:gridCol w:w="3431"/>
      <w:gridCol w:w="1441"/>
      <w:gridCol w:w="2619"/>
    </w:tblGrid>
    <w:tr w:rsidR="002E5A40" w:rsidRPr="009B46ED" w14:paraId="3F327226" w14:textId="77777777" w:rsidTr="00137133">
      <w:trPr>
        <w:cantSplit/>
        <w:trHeight w:val="175"/>
      </w:trPr>
      <w:tc>
        <w:tcPr>
          <w:tcW w:w="511" w:type="pct"/>
          <w:vMerge w:val="restart"/>
          <w:vAlign w:val="center"/>
        </w:tcPr>
        <w:p w14:paraId="7070D2F7" w14:textId="77777777" w:rsidR="00F875FB" w:rsidRPr="00117DD6" w:rsidRDefault="00F875FB" w:rsidP="00F875FB">
          <w:pPr>
            <w:tabs>
              <w:tab w:val="left" w:pos="1418"/>
            </w:tabs>
            <w:jc w:val="center"/>
            <w:rPr>
              <w:rFonts w:cs="Arial"/>
              <w:i/>
              <w:sz w:val="18"/>
            </w:rPr>
          </w:pPr>
          <w:r w:rsidRPr="00117DD6">
            <w:rPr>
              <w:rFonts w:cs="Arial"/>
              <w:i/>
              <w:sz w:val="18"/>
            </w:rPr>
            <w:t>Logo van de instelling</w:t>
          </w:r>
        </w:p>
      </w:tc>
      <w:tc>
        <w:tcPr>
          <w:tcW w:w="819" w:type="pct"/>
        </w:tcPr>
        <w:p w14:paraId="335A4CBC" w14:textId="77777777" w:rsidR="00F875FB" w:rsidRPr="003A1B79" w:rsidRDefault="00F875FB" w:rsidP="00F875FB">
          <w:pPr>
            <w:tabs>
              <w:tab w:val="left" w:pos="1418"/>
            </w:tabs>
            <w:jc w:val="right"/>
            <w:rPr>
              <w:rFonts w:cs="Arial"/>
              <w:b/>
              <w:bCs/>
              <w:sz w:val="20"/>
            </w:rPr>
          </w:pPr>
          <w:r>
            <w:rPr>
              <w:rFonts w:cs="Arial"/>
              <w:b/>
              <w:sz w:val="20"/>
            </w:rPr>
            <w:t>t</w:t>
          </w:r>
          <w:r w:rsidRPr="003A1B79">
            <w:rPr>
              <w:rFonts w:cs="Arial"/>
              <w:b/>
              <w:sz w:val="20"/>
            </w:rPr>
            <w:t>itel</w:t>
          </w:r>
          <w:r>
            <w:rPr>
              <w:rFonts w:cs="Arial"/>
              <w:b/>
              <w:sz w:val="20"/>
            </w:rPr>
            <w:t>/onderwerp</w:t>
          </w:r>
          <w:r w:rsidRPr="003A1B79">
            <w:rPr>
              <w:rFonts w:cs="Arial"/>
              <w:b/>
              <w:sz w:val="20"/>
            </w:rPr>
            <w:t xml:space="preserve"> </w:t>
          </w:r>
        </w:p>
      </w:tc>
      <w:tc>
        <w:tcPr>
          <w:tcW w:w="3670" w:type="pct"/>
          <w:gridSpan w:val="3"/>
        </w:tcPr>
        <w:p w14:paraId="2A3E9DA4" w14:textId="28360F15" w:rsidR="00F875FB" w:rsidRPr="00F875FB" w:rsidRDefault="00F875FB" w:rsidP="00F875FB">
          <w:pPr>
            <w:tabs>
              <w:tab w:val="left" w:pos="1418"/>
            </w:tabs>
            <w:rPr>
              <w:rFonts w:cs="Arial"/>
              <w:b/>
              <w:bCs/>
            </w:rPr>
          </w:pPr>
          <w:r w:rsidRPr="00F875FB">
            <w:rPr>
              <w:rFonts w:cs="Arial"/>
              <w:b/>
            </w:rPr>
            <w:t>Voorbeeld-protocol Reiniging, desinfectie en sterilisatie medisch instrumentarium</w:t>
          </w:r>
        </w:p>
      </w:tc>
    </w:tr>
    <w:tr w:rsidR="002E5A40" w:rsidRPr="009B46ED" w14:paraId="39EFBFE4" w14:textId="77777777" w:rsidTr="00137133">
      <w:trPr>
        <w:cantSplit/>
        <w:trHeight w:val="175"/>
      </w:trPr>
      <w:tc>
        <w:tcPr>
          <w:tcW w:w="511" w:type="pct"/>
          <w:vMerge/>
        </w:tcPr>
        <w:p w14:paraId="0D51DFEB" w14:textId="77777777" w:rsidR="00F875FB" w:rsidRPr="003A1B79" w:rsidRDefault="00F875FB" w:rsidP="00F875FB">
          <w:pPr>
            <w:tabs>
              <w:tab w:val="left" w:pos="1418"/>
            </w:tabs>
            <w:rPr>
              <w:rFonts w:cs="Arial"/>
              <w:b/>
              <w:sz w:val="20"/>
            </w:rPr>
          </w:pPr>
        </w:p>
      </w:tc>
      <w:tc>
        <w:tcPr>
          <w:tcW w:w="819" w:type="pct"/>
        </w:tcPr>
        <w:p w14:paraId="1907F21F" w14:textId="77777777" w:rsidR="00F875FB" w:rsidRPr="003A1B79" w:rsidRDefault="00F875FB" w:rsidP="00F875FB">
          <w:pPr>
            <w:tabs>
              <w:tab w:val="left" w:pos="1418"/>
            </w:tabs>
            <w:jc w:val="right"/>
            <w:rPr>
              <w:rFonts w:cs="Arial"/>
              <w:b/>
              <w:sz w:val="20"/>
            </w:rPr>
          </w:pPr>
          <w:r>
            <w:rPr>
              <w:rFonts w:cs="Arial"/>
              <w:b/>
              <w:sz w:val="20"/>
            </w:rPr>
            <w:t>gebruiker(s)</w:t>
          </w:r>
          <w:r>
            <w:rPr>
              <w:rFonts w:cs="Arial"/>
              <w:sz w:val="20"/>
            </w:rPr>
            <w:t xml:space="preserve"> </w:t>
          </w:r>
        </w:p>
      </w:tc>
      <w:tc>
        <w:tcPr>
          <w:tcW w:w="1681" w:type="pct"/>
        </w:tcPr>
        <w:p w14:paraId="60E04821" w14:textId="77777777" w:rsidR="00F875FB" w:rsidRPr="003A1B79" w:rsidRDefault="00F875FB" w:rsidP="00F875FB">
          <w:pPr>
            <w:tabs>
              <w:tab w:val="left" w:pos="1418"/>
            </w:tabs>
            <w:rPr>
              <w:rFonts w:cs="Arial"/>
              <w:sz w:val="20"/>
            </w:rPr>
          </w:pPr>
          <w:r w:rsidRPr="003A1B79">
            <w:rPr>
              <w:rFonts w:cs="Arial"/>
              <w:i/>
              <w:sz w:val="16"/>
            </w:rPr>
            <w:t>functie(s)</w:t>
          </w:r>
        </w:p>
      </w:tc>
      <w:tc>
        <w:tcPr>
          <w:tcW w:w="706" w:type="pct"/>
        </w:tcPr>
        <w:p w14:paraId="173C1506" w14:textId="77777777" w:rsidR="00F875FB" w:rsidRPr="003A1B79" w:rsidRDefault="00F875FB" w:rsidP="00F875FB">
          <w:pPr>
            <w:tabs>
              <w:tab w:val="left" w:pos="1418"/>
            </w:tabs>
            <w:rPr>
              <w:rFonts w:cs="Arial"/>
              <w:sz w:val="20"/>
            </w:rPr>
          </w:pPr>
          <w:r>
            <w:rPr>
              <w:rFonts w:cs="Arial"/>
              <w:b/>
              <w:sz w:val="20"/>
            </w:rPr>
            <w:t>b</w:t>
          </w:r>
          <w:r w:rsidRPr="003A1B79">
            <w:rPr>
              <w:rFonts w:cs="Arial"/>
              <w:b/>
              <w:sz w:val="20"/>
            </w:rPr>
            <w:t>eheerder</w:t>
          </w:r>
          <w:r w:rsidRPr="009B46ED">
            <w:rPr>
              <w:rFonts w:cs="Arial"/>
              <w:sz w:val="20"/>
            </w:rPr>
            <w:t xml:space="preserve"> </w:t>
          </w:r>
        </w:p>
      </w:tc>
      <w:tc>
        <w:tcPr>
          <w:tcW w:w="1282" w:type="pct"/>
        </w:tcPr>
        <w:p w14:paraId="76FF4465" w14:textId="77777777" w:rsidR="00F875FB" w:rsidRPr="003A1B79" w:rsidRDefault="00F875FB" w:rsidP="00F875FB">
          <w:pPr>
            <w:tabs>
              <w:tab w:val="left" w:pos="1418"/>
            </w:tabs>
            <w:rPr>
              <w:rFonts w:cs="Arial"/>
              <w:sz w:val="20"/>
            </w:rPr>
          </w:pPr>
          <w:r w:rsidRPr="003A1B79">
            <w:rPr>
              <w:rFonts w:cs="Arial"/>
              <w:i/>
              <w:sz w:val="16"/>
            </w:rPr>
            <w:t>naam, functie</w:t>
          </w:r>
        </w:p>
      </w:tc>
    </w:tr>
    <w:tr w:rsidR="002E5A40" w:rsidRPr="009B46ED" w14:paraId="40D69C73" w14:textId="77777777" w:rsidTr="00137133">
      <w:trPr>
        <w:cantSplit/>
        <w:trHeight w:val="175"/>
      </w:trPr>
      <w:tc>
        <w:tcPr>
          <w:tcW w:w="511" w:type="pct"/>
          <w:vMerge/>
        </w:tcPr>
        <w:p w14:paraId="3DA16891" w14:textId="77777777" w:rsidR="00F875FB" w:rsidRPr="003A1B79" w:rsidRDefault="00F875FB" w:rsidP="00F875FB">
          <w:pPr>
            <w:tabs>
              <w:tab w:val="left" w:pos="1418"/>
            </w:tabs>
            <w:rPr>
              <w:rFonts w:cs="Arial"/>
              <w:b/>
              <w:sz w:val="20"/>
            </w:rPr>
          </w:pPr>
        </w:p>
      </w:tc>
      <w:tc>
        <w:tcPr>
          <w:tcW w:w="819" w:type="pct"/>
          <w:tcBorders>
            <w:bottom w:val="single" w:sz="4" w:space="0" w:color="auto"/>
          </w:tcBorders>
        </w:tcPr>
        <w:p w14:paraId="74355B3D" w14:textId="77777777" w:rsidR="00F875FB" w:rsidRPr="009B46ED" w:rsidRDefault="00F875FB" w:rsidP="00F875FB">
          <w:pPr>
            <w:tabs>
              <w:tab w:val="left" w:pos="1418"/>
            </w:tabs>
            <w:jc w:val="right"/>
            <w:rPr>
              <w:rFonts w:cs="Arial"/>
              <w:sz w:val="20"/>
            </w:rPr>
          </w:pPr>
          <w:r>
            <w:rPr>
              <w:rFonts w:cs="Arial"/>
              <w:b/>
              <w:sz w:val="20"/>
            </w:rPr>
            <w:t>d</w:t>
          </w:r>
          <w:r w:rsidRPr="003A1B79">
            <w:rPr>
              <w:rFonts w:cs="Arial"/>
              <w:b/>
              <w:sz w:val="20"/>
            </w:rPr>
            <w:t>oel</w:t>
          </w:r>
        </w:p>
      </w:tc>
      <w:tc>
        <w:tcPr>
          <w:tcW w:w="3670" w:type="pct"/>
          <w:gridSpan w:val="3"/>
          <w:tcBorders>
            <w:bottom w:val="single" w:sz="4" w:space="0" w:color="auto"/>
          </w:tcBorders>
        </w:tcPr>
        <w:p w14:paraId="3DFA27D3" w14:textId="0C394773" w:rsidR="00F875FB" w:rsidRPr="009B46ED" w:rsidRDefault="00F875FB" w:rsidP="00F875FB">
          <w:pPr>
            <w:tabs>
              <w:tab w:val="left" w:pos="1418"/>
            </w:tabs>
            <w:rPr>
              <w:rFonts w:cs="Arial"/>
              <w:b/>
              <w:sz w:val="20"/>
            </w:rPr>
          </w:pPr>
          <w:r w:rsidRPr="00595F83">
            <w:rPr>
              <w:rFonts w:cs="Arial"/>
              <w:sz w:val="20"/>
            </w:rPr>
            <w:t>de stappen met bijbehorende taakverdeling en verantwoordelijkheden</w:t>
          </w:r>
          <w:r>
            <w:rPr>
              <w:rFonts w:cs="Arial"/>
              <w:sz w:val="20"/>
            </w:rPr>
            <w:t xml:space="preserve"> beschrijven</w:t>
          </w:r>
          <w:r w:rsidRPr="00595F83">
            <w:rPr>
              <w:rFonts w:cs="Arial"/>
              <w:sz w:val="20"/>
            </w:rPr>
            <w:t xml:space="preserve">, waaruit duidelijk blijkt hoe </w:t>
          </w:r>
          <w:r>
            <w:rPr>
              <w:rFonts w:cs="Arial"/>
              <w:sz w:val="20"/>
            </w:rPr>
            <w:t xml:space="preserve">reiniging, desinfectie en </w:t>
          </w:r>
          <w:r w:rsidRPr="00595F83">
            <w:rPr>
              <w:rFonts w:cs="Arial"/>
              <w:sz w:val="20"/>
            </w:rPr>
            <w:t>sterilisatie van instrumentarium gedelegeerd door de praktijkmedewerkers juist en veilig uitgevoerd moet worden</w:t>
          </w:r>
          <w:r>
            <w:rPr>
              <w:rFonts w:cs="Arial"/>
              <w:sz w:val="20"/>
            </w:rPr>
            <w:t>.</w:t>
          </w:r>
        </w:p>
      </w:tc>
    </w:tr>
  </w:tbl>
  <w:p w14:paraId="76472C8C" w14:textId="77777777" w:rsidR="00CE23A4" w:rsidRDefault="00CE23A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026C968"/>
    <w:lvl w:ilvl="0">
      <w:start w:val="1"/>
      <w:numFmt w:val="bullet"/>
      <w:lvlText w:val=""/>
      <w:lvlJc w:val="left"/>
      <w:pPr>
        <w:tabs>
          <w:tab w:val="num" w:pos="360"/>
        </w:tabs>
        <w:ind w:left="360" w:hanging="360"/>
      </w:pPr>
      <w:rPr>
        <w:rFonts w:ascii="Symbol" w:hAnsi="Symbol" w:cs="Times New Roman" w:hint="default"/>
      </w:rPr>
    </w:lvl>
  </w:abstractNum>
  <w:abstractNum w:abstractNumId="1" w15:restartNumberingAfterBreak="0">
    <w:nsid w:val="05680693"/>
    <w:multiLevelType w:val="hybridMultilevel"/>
    <w:tmpl w:val="32CE7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882ACA"/>
    <w:multiLevelType w:val="hybridMultilevel"/>
    <w:tmpl w:val="A6162A18"/>
    <w:lvl w:ilvl="0" w:tplc="976A6AAC">
      <w:start w:val="10"/>
      <w:numFmt w:val="decimal"/>
      <w:lvlText w:val="%1."/>
      <w:lvlJc w:val="left"/>
      <w:pPr>
        <w:tabs>
          <w:tab w:val="num" w:pos="720"/>
        </w:tabs>
        <w:ind w:left="720" w:hanging="360"/>
      </w:pPr>
      <w:rPr>
        <w:rFonts w:cs="Times New Roman"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7AA45BE"/>
    <w:multiLevelType w:val="multilevel"/>
    <w:tmpl w:val="8AA6AD1C"/>
    <w:lvl w:ilvl="0">
      <w:start w:val="1"/>
      <w:numFmt w:val="decimal"/>
      <w:pStyle w:val="Lijstopsomtek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8083A62"/>
    <w:multiLevelType w:val="hybridMultilevel"/>
    <w:tmpl w:val="16D8BF22"/>
    <w:lvl w:ilvl="0" w:tplc="EF868CDA">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A4B0C76"/>
    <w:multiLevelType w:val="hybridMultilevel"/>
    <w:tmpl w:val="6A4EA5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C20D5A"/>
    <w:multiLevelType w:val="hybridMultilevel"/>
    <w:tmpl w:val="9D401D7C"/>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F54495"/>
    <w:multiLevelType w:val="hybridMultilevel"/>
    <w:tmpl w:val="18D627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FA304DD"/>
    <w:multiLevelType w:val="hybridMultilevel"/>
    <w:tmpl w:val="8DEC31A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251DE9"/>
    <w:multiLevelType w:val="hybridMultilevel"/>
    <w:tmpl w:val="528C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2826CB"/>
    <w:multiLevelType w:val="hybridMultilevel"/>
    <w:tmpl w:val="19B0BBE2"/>
    <w:lvl w:ilvl="0" w:tplc="A18CF77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AB4C4C"/>
    <w:multiLevelType w:val="hybridMultilevel"/>
    <w:tmpl w:val="A55C61DA"/>
    <w:lvl w:ilvl="0" w:tplc="0413000F">
      <w:start w:val="1"/>
      <w:numFmt w:val="decimal"/>
      <w:lvlText w:val="%1."/>
      <w:lvlJc w:val="left"/>
      <w:pPr>
        <w:tabs>
          <w:tab w:val="num" w:pos="700"/>
        </w:tabs>
        <w:ind w:left="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B14D4"/>
    <w:multiLevelType w:val="hybridMultilevel"/>
    <w:tmpl w:val="8598B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3E0553"/>
    <w:multiLevelType w:val="hybridMultilevel"/>
    <w:tmpl w:val="FC9690BE"/>
    <w:lvl w:ilvl="0" w:tplc="D944C7F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7639B0"/>
    <w:multiLevelType w:val="hybridMultilevel"/>
    <w:tmpl w:val="3A1EF1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Wingdings"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Wingding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Wingdings"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D404760"/>
    <w:multiLevelType w:val="hybridMultilevel"/>
    <w:tmpl w:val="70528E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D951C6C"/>
    <w:multiLevelType w:val="hybridMultilevel"/>
    <w:tmpl w:val="E876A8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F647A9E"/>
    <w:multiLevelType w:val="hybridMultilevel"/>
    <w:tmpl w:val="C374C9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0571B3"/>
    <w:multiLevelType w:val="hybridMultilevel"/>
    <w:tmpl w:val="3CE8DA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2CC3625"/>
    <w:multiLevelType w:val="hybridMultilevel"/>
    <w:tmpl w:val="96BC220C"/>
    <w:lvl w:ilvl="0" w:tplc="A2B0BCEC">
      <w:start w:val="1"/>
      <w:numFmt w:val="decimal"/>
      <w:lvlText w:val="%1."/>
      <w:lvlJc w:val="left"/>
      <w:pPr>
        <w:tabs>
          <w:tab w:val="num" w:pos="360"/>
        </w:tabs>
        <w:ind w:left="360" w:hanging="360"/>
      </w:pPr>
      <w:rPr>
        <w:rFonts w:cs="Times New Roman"/>
        <w:b/>
      </w:rPr>
    </w:lvl>
    <w:lvl w:ilvl="1" w:tplc="04130001">
      <w:start w:val="1"/>
      <w:numFmt w:val="bullet"/>
      <w:lvlText w:val=""/>
      <w:lvlJc w:val="left"/>
      <w:pPr>
        <w:tabs>
          <w:tab w:val="num" w:pos="1080"/>
        </w:tabs>
        <w:ind w:left="1080" w:hanging="360"/>
      </w:pPr>
      <w:rPr>
        <w:rFonts w:ascii="Symbol" w:hAnsi="Symbol" w:hint="default"/>
      </w:rPr>
    </w:lvl>
    <w:lvl w:ilvl="2" w:tplc="0413001B">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7895C96"/>
    <w:multiLevelType w:val="hybridMultilevel"/>
    <w:tmpl w:val="669E2A00"/>
    <w:lvl w:ilvl="0" w:tplc="A2B0BCEC">
      <w:start w:val="1"/>
      <w:numFmt w:val="decimal"/>
      <w:lvlText w:val="%1."/>
      <w:lvlJc w:val="left"/>
      <w:pPr>
        <w:tabs>
          <w:tab w:val="num" w:pos="720"/>
        </w:tabs>
        <w:ind w:left="720" w:hanging="360"/>
      </w:pPr>
      <w:rPr>
        <w:rFonts w:cs="Times New Roman"/>
        <w:b/>
      </w:rPr>
    </w:lvl>
    <w:lvl w:ilvl="1" w:tplc="04130003">
      <w:start w:val="1"/>
      <w:numFmt w:val="bullet"/>
      <w:lvlText w:val="o"/>
      <w:lvlJc w:val="left"/>
      <w:pPr>
        <w:tabs>
          <w:tab w:val="num" w:pos="1788"/>
        </w:tabs>
        <w:ind w:left="1788" w:hanging="360"/>
      </w:pPr>
      <w:rPr>
        <w:rFonts w:ascii="Courier New" w:hAnsi="Courier New" w:cs="Courier New" w:hint="default"/>
        <w:b/>
      </w:rPr>
    </w:lvl>
    <w:lvl w:ilvl="2" w:tplc="0413001B">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96483B"/>
    <w:multiLevelType w:val="hybridMultilevel"/>
    <w:tmpl w:val="19B0BBE2"/>
    <w:lvl w:ilvl="0" w:tplc="A18CF77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377517"/>
    <w:multiLevelType w:val="hybridMultilevel"/>
    <w:tmpl w:val="962CC0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0D5584"/>
    <w:multiLevelType w:val="hybridMultilevel"/>
    <w:tmpl w:val="02E8F580"/>
    <w:lvl w:ilvl="0" w:tplc="E310651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7C4759"/>
    <w:multiLevelType w:val="hybridMultilevel"/>
    <w:tmpl w:val="F8DE2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1BE0F41"/>
    <w:multiLevelType w:val="hybridMultilevel"/>
    <w:tmpl w:val="E29AC9E8"/>
    <w:lvl w:ilvl="0" w:tplc="04130001">
      <w:start w:val="1"/>
      <w:numFmt w:val="bullet"/>
      <w:lvlText w:val=""/>
      <w:lvlJc w:val="left"/>
      <w:pPr>
        <w:tabs>
          <w:tab w:val="num" w:pos="1068"/>
        </w:tabs>
        <w:ind w:left="1068" w:hanging="360"/>
      </w:pPr>
      <w:rPr>
        <w:rFonts w:ascii="Symbol" w:hAnsi="Symbol" w:hint="default"/>
      </w:rPr>
    </w:lvl>
    <w:lvl w:ilvl="1" w:tplc="04130003">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35BA6449"/>
    <w:multiLevelType w:val="hybridMultilevel"/>
    <w:tmpl w:val="718A56C8"/>
    <w:lvl w:ilvl="0" w:tplc="AA0AEA94">
      <w:start w:val="9"/>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7" w15:restartNumberingAfterBreak="0">
    <w:nsid w:val="36B56CB0"/>
    <w:multiLevelType w:val="hybridMultilevel"/>
    <w:tmpl w:val="C216716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Wingdings" w:hint="default"/>
      </w:rPr>
    </w:lvl>
    <w:lvl w:ilvl="2" w:tplc="04130003">
      <w:start w:val="1"/>
      <w:numFmt w:val="bullet"/>
      <w:lvlText w:val="o"/>
      <w:lvlJc w:val="left"/>
      <w:pPr>
        <w:ind w:left="1800" w:hanging="360"/>
      </w:pPr>
      <w:rPr>
        <w:rFonts w:ascii="Courier New" w:hAnsi="Courier New" w:cs="Courier New"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Wingdings"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Wingdings"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771376B"/>
    <w:multiLevelType w:val="hybridMultilevel"/>
    <w:tmpl w:val="9E42C4F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3AB867D4"/>
    <w:multiLevelType w:val="hybridMultilevel"/>
    <w:tmpl w:val="3ECC90B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3D14590A"/>
    <w:multiLevelType w:val="hybridMultilevel"/>
    <w:tmpl w:val="28661744"/>
    <w:lvl w:ilvl="0" w:tplc="B022A308">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40C801C7"/>
    <w:multiLevelType w:val="hybridMultilevel"/>
    <w:tmpl w:val="9D14B424"/>
    <w:lvl w:ilvl="0" w:tplc="E3106512">
      <w:start w:val="1"/>
      <w:numFmt w:val="bullet"/>
      <w:lvlText w:val=""/>
      <w:lvlJc w:val="left"/>
      <w:pPr>
        <w:tabs>
          <w:tab w:val="num" w:pos="720"/>
        </w:tabs>
        <w:ind w:left="720" w:hanging="360"/>
      </w:pPr>
      <w:rPr>
        <w:rFonts w:ascii="Symbol" w:hAnsi="Symbol" w:hint="default"/>
        <w:color w:val="auto"/>
      </w:rPr>
    </w:lvl>
    <w:lvl w:ilvl="1" w:tplc="6480E8CE">
      <w:start w:val="1"/>
      <w:numFmt w:val="bullet"/>
      <w:lvlText w:val=""/>
      <w:lvlJc w:val="left"/>
      <w:pPr>
        <w:tabs>
          <w:tab w:val="num" w:pos="1800"/>
        </w:tabs>
        <w:ind w:left="1800" w:hanging="360"/>
      </w:pPr>
      <w:rPr>
        <w:rFonts w:ascii="Symbol" w:hAnsi="Symbo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21153EC"/>
    <w:multiLevelType w:val="hybridMultilevel"/>
    <w:tmpl w:val="861677C4"/>
    <w:lvl w:ilvl="0" w:tplc="AC72305C">
      <w:start w:val="8"/>
      <w:numFmt w:val="bullet"/>
      <w:lvlText w:val="-"/>
      <w:lvlJc w:val="left"/>
      <w:pPr>
        <w:tabs>
          <w:tab w:val="num" w:pos="229"/>
        </w:tabs>
        <w:ind w:left="229" w:hanging="22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781680"/>
    <w:multiLevelType w:val="hybridMultilevel"/>
    <w:tmpl w:val="32A2C090"/>
    <w:lvl w:ilvl="0" w:tplc="D606264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0B2D0E"/>
    <w:multiLevelType w:val="hybridMultilevel"/>
    <w:tmpl w:val="519EAD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4B63852"/>
    <w:multiLevelType w:val="hybridMultilevel"/>
    <w:tmpl w:val="9222BF5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4E07529"/>
    <w:multiLevelType w:val="hybridMultilevel"/>
    <w:tmpl w:val="BD6EA6CA"/>
    <w:lvl w:ilvl="0" w:tplc="45A0925E">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45EC3D37"/>
    <w:multiLevelType w:val="hybridMultilevel"/>
    <w:tmpl w:val="70528E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47EB55FB"/>
    <w:multiLevelType w:val="multilevel"/>
    <w:tmpl w:val="C108F74E"/>
    <w:lvl w:ilvl="0">
      <w:start w:val="1"/>
      <w:numFmt w:val="decimal"/>
      <w:lvlRestart w:val="0"/>
      <w:lvlText w:val="%1"/>
      <w:lvlJc w:val="left"/>
      <w:pPr>
        <w:tabs>
          <w:tab w:val="num" w:pos="-1"/>
        </w:tabs>
        <w:ind w:left="-1" w:hanging="850"/>
      </w:pPr>
      <w:rPr>
        <w:rFonts w:hint="default"/>
      </w:rPr>
    </w:lvl>
    <w:lvl w:ilvl="1">
      <w:start w:val="1"/>
      <w:numFmt w:val="decimal"/>
      <w:lvlText w:val="%1.%2"/>
      <w:lvlJc w:val="left"/>
      <w:pPr>
        <w:tabs>
          <w:tab w:val="num" w:pos="-1"/>
        </w:tabs>
        <w:ind w:left="-1" w:hanging="850"/>
      </w:pPr>
      <w:rPr>
        <w:rFonts w:hint="default"/>
      </w:rPr>
    </w:lvl>
    <w:lvl w:ilvl="2">
      <w:start w:val="1"/>
      <w:numFmt w:val="decimal"/>
      <w:lvlText w:val="%1.%2.%3"/>
      <w:lvlJc w:val="left"/>
      <w:pPr>
        <w:tabs>
          <w:tab w:val="num" w:pos="-1"/>
        </w:tabs>
        <w:ind w:left="-1" w:hanging="850"/>
      </w:pPr>
      <w:rPr>
        <w:rFonts w:hint="default"/>
      </w:rPr>
    </w:lvl>
    <w:lvl w:ilvl="3">
      <w:start w:val="1"/>
      <w:numFmt w:val="decimal"/>
      <w:lvlText w:val="%1.%2.%3.%4"/>
      <w:lvlJc w:val="left"/>
      <w:pPr>
        <w:tabs>
          <w:tab w:val="num" w:pos="-1"/>
        </w:tabs>
        <w:ind w:left="-1" w:hanging="850"/>
      </w:pPr>
      <w:rPr>
        <w:rFonts w:hint="default"/>
      </w:rPr>
    </w:lvl>
    <w:lvl w:ilvl="4">
      <w:start w:val="1"/>
      <w:numFmt w:val="decimal"/>
      <w:lvlText w:val="%1.%2.%3.%4.%5"/>
      <w:lvlJc w:val="left"/>
      <w:pPr>
        <w:tabs>
          <w:tab w:val="num" w:pos="-1"/>
        </w:tabs>
        <w:ind w:left="-1" w:firstLine="0"/>
      </w:pPr>
      <w:rPr>
        <w:rFonts w:hint="default"/>
      </w:rPr>
    </w:lvl>
    <w:lvl w:ilvl="5">
      <w:start w:val="1"/>
      <w:numFmt w:val="decimal"/>
      <w:lvlText w:val="%1.%2.%3.%4.%5.%6"/>
      <w:lvlJc w:val="left"/>
      <w:pPr>
        <w:tabs>
          <w:tab w:val="num" w:pos="-1"/>
        </w:tabs>
        <w:ind w:left="-1" w:firstLine="0"/>
      </w:pPr>
      <w:rPr>
        <w:rFonts w:hint="default"/>
      </w:rPr>
    </w:lvl>
    <w:lvl w:ilvl="6">
      <w:start w:val="1"/>
      <w:numFmt w:val="decimal"/>
      <w:lvlText w:val="%1.%2.%3.%4.%5.%6.%7"/>
      <w:lvlJc w:val="left"/>
      <w:pPr>
        <w:tabs>
          <w:tab w:val="num" w:pos="-1"/>
        </w:tabs>
        <w:ind w:left="-1" w:firstLine="0"/>
      </w:pPr>
      <w:rPr>
        <w:rFonts w:hint="default"/>
      </w:rPr>
    </w:lvl>
    <w:lvl w:ilvl="7">
      <w:start w:val="1"/>
      <w:numFmt w:val="decimal"/>
      <w:lvlText w:val="%1.%2.%3.%4.%5.%6.%7.%8"/>
      <w:lvlJc w:val="left"/>
      <w:pPr>
        <w:tabs>
          <w:tab w:val="num" w:pos="-1"/>
        </w:tabs>
        <w:ind w:left="-1" w:firstLine="0"/>
      </w:pPr>
      <w:rPr>
        <w:rFonts w:hint="default"/>
      </w:rPr>
    </w:lvl>
    <w:lvl w:ilvl="8">
      <w:start w:val="1"/>
      <w:numFmt w:val="decimal"/>
      <w:lvlText w:val="%1.%2.%3.%4.%5.%6.%7.%8.%9"/>
      <w:lvlJc w:val="left"/>
      <w:pPr>
        <w:tabs>
          <w:tab w:val="num" w:pos="-1"/>
        </w:tabs>
        <w:ind w:left="-1" w:firstLine="0"/>
      </w:pPr>
      <w:rPr>
        <w:rFonts w:hint="default"/>
      </w:rPr>
    </w:lvl>
  </w:abstractNum>
  <w:abstractNum w:abstractNumId="39" w15:restartNumberingAfterBreak="0">
    <w:nsid w:val="4A057928"/>
    <w:multiLevelType w:val="hybridMultilevel"/>
    <w:tmpl w:val="48B6F4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2E73858"/>
    <w:multiLevelType w:val="hybridMultilevel"/>
    <w:tmpl w:val="73CA82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7F101C0"/>
    <w:multiLevelType w:val="hybridMultilevel"/>
    <w:tmpl w:val="A3E88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7F47A80"/>
    <w:multiLevelType w:val="hybridMultilevel"/>
    <w:tmpl w:val="E76A56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599041EC"/>
    <w:multiLevelType w:val="hybridMultilevel"/>
    <w:tmpl w:val="64C2D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A9B2B29"/>
    <w:multiLevelType w:val="hybridMultilevel"/>
    <w:tmpl w:val="85BC13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5AB220BB"/>
    <w:multiLevelType w:val="hybridMultilevel"/>
    <w:tmpl w:val="E39EBB90"/>
    <w:lvl w:ilvl="0" w:tplc="E310651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F2118B"/>
    <w:multiLevelType w:val="hybridMultilevel"/>
    <w:tmpl w:val="6DDAD5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7" w15:restartNumberingAfterBreak="0">
    <w:nsid w:val="5EFD56D4"/>
    <w:multiLevelType w:val="hybridMultilevel"/>
    <w:tmpl w:val="8732F88E"/>
    <w:lvl w:ilvl="0" w:tplc="AC72305C">
      <w:start w:val="8"/>
      <w:numFmt w:val="bullet"/>
      <w:lvlText w:val="-"/>
      <w:lvlJc w:val="left"/>
      <w:pPr>
        <w:tabs>
          <w:tab w:val="num" w:pos="229"/>
        </w:tabs>
        <w:ind w:left="229" w:hanging="22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BD291F"/>
    <w:multiLevelType w:val="hybridMultilevel"/>
    <w:tmpl w:val="564E5700"/>
    <w:lvl w:ilvl="0" w:tplc="A18CF770">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FE065A8"/>
    <w:multiLevelType w:val="hybridMultilevel"/>
    <w:tmpl w:val="6B9A9386"/>
    <w:lvl w:ilvl="0" w:tplc="E3106512">
      <w:start w:val="1"/>
      <w:numFmt w:val="bullet"/>
      <w:lvlText w:val=""/>
      <w:lvlJc w:val="left"/>
      <w:pPr>
        <w:tabs>
          <w:tab w:val="num" w:pos="360"/>
        </w:tabs>
        <w:ind w:left="36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5E0131E"/>
    <w:multiLevelType w:val="hybridMultilevel"/>
    <w:tmpl w:val="93640110"/>
    <w:lvl w:ilvl="0" w:tplc="AC72305C">
      <w:start w:val="8"/>
      <w:numFmt w:val="bullet"/>
      <w:lvlText w:val="-"/>
      <w:lvlJc w:val="left"/>
      <w:pPr>
        <w:tabs>
          <w:tab w:val="num" w:pos="229"/>
        </w:tabs>
        <w:ind w:left="229" w:hanging="22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85F5F56"/>
    <w:multiLevelType w:val="hybridMultilevel"/>
    <w:tmpl w:val="40A4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B5A3A18"/>
    <w:multiLevelType w:val="hybridMultilevel"/>
    <w:tmpl w:val="C3B22082"/>
    <w:lvl w:ilvl="0" w:tplc="3DBE1988">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3" w15:restartNumberingAfterBreak="0">
    <w:nsid w:val="6C0666AD"/>
    <w:multiLevelType w:val="hybridMultilevel"/>
    <w:tmpl w:val="D85CE9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0D5784A"/>
    <w:multiLevelType w:val="hybridMultilevel"/>
    <w:tmpl w:val="1DDCC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3A43DD5"/>
    <w:multiLevelType w:val="hybridMultilevel"/>
    <w:tmpl w:val="8F16C05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75493B76"/>
    <w:multiLevelType w:val="hybridMultilevel"/>
    <w:tmpl w:val="D960E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7D741B3E"/>
    <w:multiLevelType w:val="hybridMultilevel"/>
    <w:tmpl w:val="4FCA507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8" w15:restartNumberingAfterBreak="0">
    <w:nsid w:val="7EA256E9"/>
    <w:multiLevelType w:val="hybridMultilevel"/>
    <w:tmpl w:val="7D906C92"/>
    <w:lvl w:ilvl="0" w:tplc="BC92C430">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38"/>
  </w:num>
  <w:num w:numId="3">
    <w:abstractNumId w:val="4"/>
  </w:num>
  <w:num w:numId="4">
    <w:abstractNumId w:val="52"/>
  </w:num>
  <w:num w:numId="5">
    <w:abstractNumId w:val="52"/>
  </w:num>
  <w:num w:numId="6">
    <w:abstractNumId w:val="3"/>
  </w:num>
  <w:num w:numId="7">
    <w:abstractNumId w:val="13"/>
  </w:num>
  <w:num w:numId="8">
    <w:abstractNumId w:val="31"/>
  </w:num>
  <w:num w:numId="9">
    <w:abstractNumId w:val="23"/>
  </w:num>
  <w:num w:numId="10">
    <w:abstractNumId w:val="49"/>
  </w:num>
  <w:num w:numId="11">
    <w:abstractNumId w:val="10"/>
  </w:num>
  <w:num w:numId="12">
    <w:abstractNumId w:val="51"/>
  </w:num>
  <w:num w:numId="13">
    <w:abstractNumId w:val="43"/>
  </w:num>
  <w:num w:numId="14">
    <w:abstractNumId w:val="11"/>
  </w:num>
  <w:num w:numId="15">
    <w:abstractNumId w:val="45"/>
  </w:num>
  <w:num w:numId="16">
    <w:abstractNumId w:val="30"/>
  </w:num>
  <w:num w:numId="17">
    <w:abstractNumId w:val="47"/>
  </w:num>
  <w:num w:numId="18">
    <w:abstractNumId w:val="32"/>
  </w:num>
  <w:num w:numId="19">
    <w:abstractNumId w:val="50"/>
  </w:num>
  <w:num w:numId="20">
    <w:abstractNumId w:val="19"/>
  </w:num>
  <w:num w:numId="21">
    <w:abstractNumId w:val="25"/>
  </w:num>
  <w:num w:numId="22">
    <w:abstractNumId w:val="20"/>
  </w:num>
  <w:num w:numId="23">
    <w:abstractNumId w:val="26"/>
  </w:num>
  <w:num w:numId="24">
    <w:abstractNumId w:val="2"/>
  </w:num>
  <w:num w:numId="25">
    <w:abstractNumId w:val="14"/>
  </w:num>
  <w:num w:numId="26">
    <w:abstractNumId w:val="33"/>
  </w:num>
  <w:num w:numId="27">
    <w:abstractNumId w:val="9"/>
  </w:num>
  <w:num w:numId="28">
    <w:abstractNumId w:val="7"/>
  </w:num>
  <w:num w:numId="29">
    <w:abstractNumId w:val="27"/>
  </w:num>
  <w:num w:numId="30">
    <w:abstractNumId w:val="8"/>
  </w:num>
  <w:num w:numId="31">
    <w:abstractNumId w:val="34"/>
  </w:num>
  <w:num w:numId="32">
    <w:abstractNumId w:val="17"/>
  </w:num>
  <w:num w:numId="33">
    <w:abstractNumId w:val="21"/>
  </w:num>
  <w:num w:numId="34">
    <w:abstractNumId w:val="29"/>
  </w:num>
  <w:num w:numId="35">
    <w:abstractNumId w:val="40"/>
  </w:num>
  <w:num w:numId="36">
    <w:abstractNumId w:val="18"/>
  </w:num>
  <w:num w:numId="37">
    <w:abstractNumId w:val="44"/>
  </w:num>
  <w:num w:numId="38">
    <w:abstractNumId w:val="39"/>
  </w:num>
  <w:num w:numId="39">
    <w:abstractNumId w:val="28"/>
  </w:num>
  <w:num w:numId="40">
    <w:abstractNumId w:val="42"/>
  </w:num>
  <w:num w:numId="41">
    <w:abstractNumId w:val="46"/>
  </w:num>
  <w:num w:numId="42">
    <w:abstractNumId w:val="53"/>
  </w:num>
  <w:num w:numId="43">
    <w:abstractNumId w:val="37"/>
  </w:num>
  <w:num w:numId="44">
    <w:abstractNumId w:val="57"/>
  </w:num>
  <w:num w:numId="45">
    <w:abstractNumId w:val="16"/>
  </w:num>
  <w:num w:numId="46">
    <w:abstractNumId w:val="5"/>
  </w:num>
  <w:num w:numId="47">
    <w:abstractNumId w:val="12"/>
  </w:num>
  <w:num w:numId="48">
    <w:abstractNumId w:val="54"/>
  </w:num>
  <w:num w:numId="49">
    <w:abstractNumId w:val="24"/>
  </w:num>
  <w:num w:numId="50">
    <w:abstractNumId w:val="1"/>
  </w:num>
  <w:num w:numId="51">
    <w:abstractNumId w:val="56"/>
  </w:num>
  <w:num w:numId="52">
    <w:abstractNumId w:val="41"/>
  </w:num>
  <w:num w:numId="53">
    <w:abstractNumId w:val="22"/>
  </w:num>
  <w:num w:numId="54">
    <w:abstractNumId w:val="48"/>
  </w:num>
  <w:num w:numId="55">
    <w:abstractNumId w:val="55"/>
  </w:num>
  <w:num w:numId="56">
    <w:abstractNumId w:val="36"/>
  </w:num>
  <w:num w:numId="57">
    <w:abstractNumId w:val="6"/>
  </w:num>
  <w:num w:numId="58">
    <w:abstractNumId w:val="35"/>
  </w:num>
  <w:num w:numId="59">
    <w:abstractNumId w:val="15"/>
  </w:num>
  <w:num w:numId="60">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88"/>
    <w:rsid w:val="0000606B"/>
    <w:rsid w:val="00010E60"/>
    <w:rsid w:val="000159B7"/>
    <w:rsid w:val="00030D9F"/>
    <w:rsid w:val="00042552"/>
    <w:rsid w:val="00065F16"/>
    <w:rsid w:val="0006759F"/>
    <w:rsid w:val="000743C1"/>
    <w:rsid w:val="0007505E"/>
    <w:rsid w:val="000807CD"/>
    <w:rsid w:val="00094B6E"/>
    <w:rsid w:val="00096729"/>
    <w:rsid w:val="000C5240"/>
    <w:rsid w:val="000C6698"/>
    <w:rsid w:val="000D6CED"/>
    <w:rsid w:val="000E09A9"/>
    <w:rsid w:val="000E31D5"/>
    <w:rsid w:val="000F70BA"/>
    <w:rsid w:val="001057DC"/>
    <w:rsid w:val="0011131A"/>
    <w:rsid w:val="00111691"/>
    <w:rsid w:val="00113C0C"/>
    <w:rsid w:val="0013556F"/>
    <w:rsid w:val="00137133"/>
    <w:rsid w:val="001400CE"/>
    <w:rsid w:val="00141A75"/>
    <w:rsid w:val="00144AEE"/>
    <w:rsid w:val="00145522"/>
    <w:rsid w:val="00152B5C"/>
    <w:rsid w:val="00154C26"/>
    <w:rsid w:val="00156DD0"/>
    <w:rsid w:val="00161107"/>
    <w:rsid w:val="00167108"/>
    <w:rsid w:val="00171769"/>
    <w:rsid w:val="00173409"/>
    <w:rsid w:val="00175740"/>
    <w:rsid w:val="00190C0E"/>
    <w:rsid w:val="00194A1F"/>
    <w:rsid w:val="00196E5E"/>
    <w:rsid w:val="001A41CB"/>
    <w:rsid w:val="001B08D3"/>
    <w:rsid w:val="001C1EAA"/>
    <w:rsid w:val="001C38CA"/>
    <w:rsid w:val="001C44FE"/>
    <w:rsid w:val="001E099D"/>
    <w:rsid w:val="001E3A37"/>
    <w:rsid w:val="001E460B"/>
    <w:rsid w:val="001F0327"/>
    <w:rsid w:val="001F511F"/>
    <w:rsid w:val="001F75C3"/>
    <w:rsid w:val="0021370B"/>
    <w:rsid w:val="00237A30"/>
    <w:rsid w:val="00255266"/>
    <w:rsid w:val="0026153D"/>
    <w:rsid w:val="002640CB"/>
    <w:rsid w:val="00270389"/>
    <w:rsid w:val="002714F5"/>
    <w:rsid w:val="00281D00"/>
    <w:rsid w:val="00297671"/>
    <w:rsid w:val="00297BEB"/>
    <w:rsid w:val="002A55A7"/>
    <w:rsid w:val="002A7CB9"/>
    <w:rsid w:val="002B2035"/>
    <w:rsid w:val="002C270E"/>
    <w:rsid w:val="002C39CF"/>
    <w:rsid w:val="002C583A"/>
    <w:rsid w:val="002C6276"/>
    <w:rsid w:val="002D0BEA"/>
    <w:rsid w:val="002D32BE"/>
    <w:rsid w:val="002D37B5"/>
    <w:rsid w:val="002E33D9"/>
    <w:rsid w:val="002E5A40"/>
    <w:rsid w:val="002F2855"/>
    <w:rsid w:val="002F3C52"/>
    <w:rsid w:val="002F55EA"/>
    <w:rsid w:val="00306571"/>
    <w:rsid w:val="00306EA0"/>
    <w:rsid w:val="003075C0"/>
    <w:rsid w:val="00322294"/>
    <w:rsid w:val="003249CD"/>
    <w:rsid w:val="00327A44"/>
    <w:rsid w:val="00340597"/>
    <w:rsid w:val="00360D39"/>
    <w:rsid w:val="00362610"/>
    <w:rsid w:val="003655C6"/>
    <w:rsid w:val="00371504"/>
    <w:rsid w:val="003749F1"/>
    <w:rsid w:val="00374AFB"/>
    <w:rsid w:val="00382591"/>
    <w:rsid w:val="0039563C"/>
    <w:rsid w:val="00397170"/>
    <w:rsid w:val="003A32B4"/>
    <w:rsid w:val="003B24F1"/>
    <w:rsid w:val="003B445D"/>
    <w:rsid w:val="003B6058"/>
    <w:rsid w:val="003C3C4F"/>
    <w:rsid w:val="003D4287"/>
    <w:rsid w:val="003F0DAB"/>
    <w:rsid w:val="003F3283"/>
    <w:rsid w:val="004124DB"/>
    <w:rsid w:val="0042013A"/>
    <w:rsid w:val="004202D8"/>
    <w:rsid w:val="00425F89"/>
    <w:rsid w:val="00444E5C"/>
    <w:rsid w:val="0044506E"/>
    <w:rsid w:val="0045102A"/>
    <w:rsid w:val="0045710A"/>
    <w:rsid w:val="00463EAA"/>
    <w:rsid w:val="00464EE1"/>
    <w:rsid w:val="0046683B"/>
    <w:rsid w:val="00467AA4"/>
    <w:rsid w:val="00475AA1"/>
    <w:rsid w:val="00477C16"/>
    <w:rsid w:val="00481E07"/>
    <w:rsid w:val="00482EC2"/>
    <w:rsid w:val="00483F65"/>
    <w:rsid w:val="004966B1"/>
    <w:rsid w:val="00497ABE"/>
    <w:rsid w:val="004A5AAB"/>
    <w:rsid w:val="004A6FCC"/>
    <w:rsid w:val="004C2610"/>
    <w:rsid w:val="004C2D2E"/>
    <w:rsid w:val="004D4C56"/>
    <w:rsid w:val="004D4D0C"/>
    <w:rsid w:val="004E3465"/>
    <w:rsid w:val="004E789A"/>
    <w:rsid w:val="00510E4B"/>
    <w:rsid w:val="00511FED"/>
    <w:rsid w:val="00521ACE"/>
    <w:rsid w:val="005247EC"/>
    <w:rsid w:val="00527DBB"/>
    <w:rsid w:val="00532A9F"/>
    <w:rsid w:val="005333BF"/>
    <w:rsid w:val="00534C80"/>
    <w:rsid w:val="00537185"/>
    <w:rsid w:val="00537E10"/>
    <w:rsid w:val="00547495"/>
    <w:rsid w:val="00551A91"/>
    <w:rsid w:val="00555F79"/>
    <w:rsid w:val="00561515"/>
    <w:rsid w:val="00562295"/>
    <w:rsid w:val="005807DA"/>
    <w:rsid w:val="00587EC6"/>
    <w:rsid w:val="00587F74"/>
    <w:rsid w:val="00593F05"/>
    <w:rsid w:val="005960F5"/>
    <w:rsid w:val="005A1730"/>
    <w:rsid w:val="005A2784"/>
    <w:rsid w:val="005A3AAF"/>
    <w:rsid w:val="005A503C"/>
    <w:rsid w:val="005A672D"/>
    <w:rsid w:val="005B0DE4"/>
    <w:rsid w:val="005B2073"/>
    <w:rsid w:val="005B5814"/>
    <w:rsid w:val="005C02FF"/>
    <w:rsid w:val="005C32BD"/>
    <w:rsid w:val="005D2848"/>
    <w:rsid w:val="005D55D9"/>
    <w:rsid w:val="005E2EAC"/>
    <w:rsid w:val="005E6EFB"/>
    <w:rsid w:val="00600039"/>
    <w:rsid w:val="006200C4"/>
    <w:rsid w:val="00622A0E"/>
    <w:rsid w:val="00622B9A"/>
    <w:rsid w:val="006234E4"/>
    <w:rsid w:val="0062554C"/>
    <w:rsid w:val="00625E90"/>
    <w:rsid w:val="006433CE"/>
    <w:rsid w:val="006479F6"/>
    <w:rsid w:val="00647F12"/>
    <w:rsid w:val="00653DBE"/>
    <w:rsid w:val="00655B08"/>
    <w:rsid w:val="00656C69"/>
    <w:rsid w:val="00663913"/>
    <w:rsid w:val="0067005A"/>
    <w:rsid w:val="00671458"/>
    <w:rsid w:val="0067307E"/>
    <w:rsid w:val="0068514A"/>
    <w:rsid w:val="00693047"/>
    <w:rsid w:val="00693DBE"/>
    <w:rsid w:val="006A2B80"/>
    <w:rsid w:val="006A43F5"/>
    <w:rsid w:val="006A45EA"/>
    <w:rsid w:val="006B29B0"/>
    <w:rsid w:val="006C3F1A"/>
    <w:rsid w:val="006D6FDA"/>
    <w:rsid w:val="006F10CE"/>
    <w:rsid w:val="006F2C33"/>
    <w:rsid w:val="006F34A0"/>
    <w:rsid w:val="006F6ADB"/>
    <w:rsid w:val="00701976"/>
    <w:rsid w:val="007041DF"/>
    <w:rsid w:val="00724C7D"/>
    <w:rsid w:val="007316DF"/>
    <w:rsid w:val="00731F3E"/>
    <w:rsid w:val="007331EE"/>
    <w:rsid w:val="007456D2"/>
    <w:rsid w:val="00746B57"/>
    <w:rsid w:val="00764691"/>
    <w:rsid w:val="00770D03"/>
    <w:rsid w:val="00772228"/>
    <w:rsid w:val="00786C26"/>
    <w:rsid w:val="00793AD4"/>
    <w:rsid w:val="007A790A"/>
    <w:rsid w:val="007C01F1"/>
    <w:rsid w:val="007C5146"/>
    <w:rsid w:val="007C761C"/>
    <w:rsid w:val="007D72F0"/>
    <w:rsid w:val="007E54F5"/>
    <w:rsid w:val="007E6E30"/>
    <w:rsid w:val="007F253E"/>
    <w:rsid w:val="008031E4"/>
    <w:rsid w:val="00821D62"/>
    <w:rsid w:val="0083164C"/>
    <w:rsid w:val="00854396"/>
    <w:rsid w:val="00864652"/>
    <w:rsid w:val="008648FB"/>
    <w:rsid w:val="00870A53"/>
    <w:rsid w:val="00873861"/>
    <w:rsid w:val="00883872"/>
    <w:rsid w:val="008A213B"/>
    <w:rsid w:val="008A534E"/>
    <w:rsid w:val="008C3A1C"/>
    <w:rsid w:val="008C6839"/>
    <w:rsid w:val="008E7077"/>
    <w:rsid w:val="009033EE"/>
    <w:rsid w:val="009228F8"/>
    <w:rsid w:val="009339D7"/>
    <w:rsid w:val="00941A7F"/>
    <w:rsid w:val="00946299"/>
    <w:rsid w:val="00946932"/>
    <w:rsid w:val="00951767"/>
    <w:rsid w:val="00953929"/>
    <w:rsid w:val="009567AC"/>
    <w:rsid w:val="00975888"/>
    <w:rsid w:val="00976BC4"/>
    <w:rsid w:val="00994A2C"/>
    <w:rsid w:val="0099544D"/>
    <w:rsid w:val="0099583B"/>
    <w:rsid w:val="00995B47"/>
    <w:rsid w:val="009A1704"/>
    <w:rsid w:val="009B35BD"/>
    <w:rsid w:val="009B5313"/>
    <w:rsid w:val="009B7A9D"/>
    <w:rsid w:val="009B7DA9"/>
    <w:rsid w:val="009D0EEB"/>
    <w:rsid w:val="009D5C3C"/>
    <w:rsid w:val="009D6BA9"/>
    <w:rsid w:val="009E57D0"/>
    <w:rsid w:val="009F178E"/>
    <w:rsid w:val="009F3D97"/>
    <w:rsid w:val="00A11C01"/>
    <w:rsid w:val="00A11D48"/>
    <w:rsid w:val="00A11E1D"/>
    <w:rsid w:val="00A145ED"/>
    <w:rsid w:val="00A27B53"/>
    <w:rsid w:val="00A46506"/>
    <w:rsid w:val="00A61D11"/>
    <w:rsid w:val="00A70C03"/>
    <w:rsid w:val="00A719F7"/>
    <w:rsid w:val="00A760D0"/>
    <w:rsid w:val="00A83FEB"/>
    <w:rsid w:val="00A846F8"/>
    <w:rsid w:val="00A87807"/>
    <w:rsid w:val="00A944C0"/>
    <w:rsid w:val="00AA6128"/>
    <w:rsid w:val="00AB102E"/>
    <w:rsid w:val="00AB4BC5"/>
    <w:rsid w:val="00AC28C7"/>
    <w:rsid w:val="00AC79E4"/>
    <w:rsid w:val="00AE1D56"/>
    <w:rsid w:val="00AF3330"/>
    <w:rsid w:val="00B30B3D"/>
    <w:rsid w:val="00B500E9"/>
    <w:rsid w:val="00B67690"/>
    <w:rsid w:val="00B841D2"/>
    <w:rsid w:val="00B85CE4"/>
    <w:rsid w:val="00B90162"/>
    <w:rsid w:val="00B94EAC"/>
    <w:rsid w:val="00B95B70"/>
    <w:rsid w:val="00BA14EF"/>
    <w:rsid w:val="00BA503B"/>
    <w:rsid w:val="00BD4BBF"/>
    <w:rsid w:val="00BD5FA8"/>
    <w:rsid w:val="00BF5BBC"/>
    <w:rsid w:val="00C019D5"/>
    <w:rsid w:val="00C02799"/>
    <w:rsid w:val="00C07944"/>
    <w:rsid w:val="00C10AAF"/>
    <w:rsid w:val="00C2115B"/>
    <w:rsid w:val="00C2708A"/>
    <w:rsid w:val="00C35B1F"/>
    <w:rsid w:val="00C35D15"/>
    <w:rsid w:val="00C429EC"/>
    <w:rsid w:val="00C45FAF"/>
    <w:rsid w:val="00C51EFD"/>
    <w:rsid w:val="00C537A9"/>
    <w:rsid w:val="00C5444F"/>
    <w:rsid w:val="00C66580"/>
    <w:rsid w:val="00C741DA"/>
    <w:rsid w:val="00C86397"/>
    <w:rsid w:val="00C957D2"/>
    <w:rsid w:val="00CB1725"/>
    <w:rsid w:val="00CB49B9"/>
    <w:rsid w:val="00CC2855"/>
    <w:rsid w:val="00CC6847"/>
    <w:rsid w:val="00CC73CF"/>
    <w:rsid w:val="00CE23A4"/>
    <w:rsid w:val="00CE35CC"/>
    <w:rsid w:val="00CE4C0D"/>
    <w:rsid w:val="00CE7D09"/>
    <w:rsid w:val="00CF1421"/>
    <w:rsid w:val="00CF5150"/>
    <w:rsid w:val="00CF60C0"/>
    <w:rsid w:val="00D0662B"/>
    <w:rsid w:val="00D1070B"/>
    <w:rsid w:val="00D10B85"/>
    <w:rsid w:val="00D20E7F"/>
    <w:rsid w:val="00D31324"/>
    <w:rsid w:val="00D34903"/>
    <w:rsid w:val="00D5383B"/>
    <w:rsid w:val="00D649D1"/>
    <w:rsid w:val="00D85812"/>
    <w:rsid w:val="00D947E7"/>
    <w:rsid w:val="00DB3CDE"/>
    <w:rsid w:val="00DC52FD"/>
    <w:rsid w:val="00DC6690"/>
    <w:rsid w:val="00DD328F"/>
    <w:rsid w:val="00DD4A05"/>
    <w:rsid w:val="00DD6909"/>
    <w:rsid w:val="00DE14C1"/>
    <w:rsid w:val="00E16B8C"/>
    <w:rsid w:val="00E25048"/>
    <w:rsid w:val="00E329EC"/>
    <w:rsid w:val="00E35A80"/>
    <w:rsid w:val="00E5009B"/>
    <w:rsid w:val="00E5042D"/>
    <w:rsid w:val="00E6212C"/>
    <w:rsid w:val="00E63DC4"/>
    <w:rsid w:val="00E64576"/>
    <w:rsid w:val="00E72599"/>
    <w:rsid w:val="00E75B68"/>
    <w:rsid w:val="00E75CE5"/>
    <w:rsid w:val="00E76916"/>
    <w:rsid w:val="00E83A6C"/>
    <w:rsid w:val="00EA3511"/>
    <w:rsid w:val="00EA6F18"/>
    <w:rsid w:val="00EB4D02"/>
    <w:rsid w:val="00EC4826"/>
    <w:rsid w:val="00EE0CEC"/>
    <w:rsid w:val="00EE7B6F"/>
    <w:rsid w:val="00EF3C7E"/>
    <w:rsid w:val="00F020B3"/>
    <w:rsid w:val="00F0492D"/>
    <w:rsid w:val="00F0707F"/>
    <w:rsid w:val="00F3293B"/>
    <w:rsid w:val="00F52A8A"/>
    <w:rsid w:val="00F71642"/>
    <w:rsid w:val="00F71B50"/>
    <w:rsid w:val="00F74A1A"/>
    <w:rsid w:val="00F806A7"/>
    <w:rsid w:val="00F875FB"/>
    <w:rsid w:val="00F876B9"/>
    <w:rsid w:val="00F91C53"/>
    <w:rsid w:val="00F96DE2"/>
    <w:rsid w:val="00FB5F27"/>
    <w:rsid w:val="00FB7C79"/>
    <w:rsid w:val="00FC0A6C"/>
    <w:rsid w:val="00FD1641"/>
    <w:rsid w:val="00FD3507"/>
    <w:rsid w:val="00FD4634"/>
    <w:rsid w:val="00FE0078"/>
    <w:rsid w:val="00FE1A78"/>
    <w:rsid w:val="00FE46A3"/>
    <w:rsid w:val="00FE4E2E"/>
    <w:rsid w:val="00FF6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B6BCBDF"/>
  <w15:chartTrackingRefBased/>
  <w15:docId w15:val="{6D9051C3-8504-46C3-BDFA-EEBEA953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uiPriority="62"/>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61"/>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uiPriority="68"/>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uiPriority="61"/>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E460B"/>
    <w:rPr>
      <w:rFonts w:ascii="Calibri" w:eastAsia="Times New Roman" w:hAnsi="Calibri"/>
      <w:sz w:val="24"/>
      <w:szCs w:val="24"/>
    </w:rPr>
  </w:style>
  <w:style w:type="paragraph" w:styleId="Kop1">
    <w:name w:val="heading 1"/>
    <w:basedOn w:val="Standaard"/>
    <w:next w:val="Standaard"/>
    <w:link w:val="Kop1Char"/>
    <w:qFormat/>
    <w:rsid w:val="00701976"/>
    <w:pPr>
      <w:keepNext/>
      <w:spacing w:before="240" w:after="120"/>
      <w:outlineLvl w:val="0"/>
    </w:pPr>
    <w:rPr>
      <w:rFonts w:eastAsia="Calibri"/>
      <w:b/>
      <w:bCs/>
      <w:kern w:val="32"/>
      <w:sz w:val="28"/>
      <w:szCs w:val="32"/>
      <w:lang w:val="x-none" w:eastAsia="x-none"/>
    </w:rPr>
  </w:style>
  <w:style w:type="paragraph" w:styleId="Kop2">
    <w:name w:val="heading 2"/>
    <w:basedOn w:val="Standaard"/>
    <w:next w:val="Standaard"/>
    <w:link w:val="Kop2Char"/>
    <w:autoRedefine/>
    <w:qFormat/>
    <w:rsid w:val="00FE1A78"/>
    <w:pPr>
      <w:keepNext/>
      <w:spacing w:before="120"/>
      <w:outlineLvl w:val="1"/>
    </w:pPr>
    <w:rPr>
      <w:rFonts w:eastAsia="Calibri"/>
      <w:b/>
      <w:bCs/>
      <w:iCs/>
      <w:szCs w:val="28"/>
      <w:lang w:val="x-none" w:eastAsia="x-none"/>
    </w:rPr>
  </w:style>
  <w:style w:type="paragraph" w:styleId="Kop3">
    <w:name w:val="heading 3"/>
    <w:basedOn w:val="Standaard"/>
    <w:next w:val="Standaard"/>
    <w:link w:val="Kop3Char"/>
    <w:qFormat/>
    <w:rsid w:val="006433CE"/>
    <w:pPr>
      <w:keepNext/>
      <w:spacing w:before="240" w:after="60"/>
      <w:ind w:left="708"/>
      <w:outlineLvl w:val="2"/>
    </w:pPr>
    <w:rPr>
      <w:rFonts w:ascii="Arial" w:eastAsia="Calibri" w:hAnsi="Arial"/>
      <w:b/>
      <w:bCs/>
      <w:sz w:val="28"/>
      <w:szCs w:val="26"/>
      <w:lang w:val="x-none" w:eastAsia="x-none"/>
    </w:rPr>
  </w:style>
  <w:style w:type="paragraph" w:styleId="Kop4">
    <w:name w:val="heading 4"/>
    <w:basedOn w:val="Standaard"/>
    <w:next w:val="Standaard"/>
    <w:qFormat/>
    <w:rsid w:val="006433CE"/>
    <w:pPr>
      <w:keepNext/>
      <w:spacing w:before="240" w:after="60"/>
      <w:ind w:left="1416"/>
      <w:outlineLvl w:val="3"/>
    </w:pPr>
    <w:rPr>
      <w:b/>
      <w:bCs/>
      <w:sz w:val="28"/>
      <w:szCs w:val="28"/>
    </w:rPr>
  </w:style>
  <w:style w:type="paragraph" w:styleId="Kop5">
    <w:name w:val="heading 5"/>
    <w:basedOn w:val="Standaard"/>
    <w:next w:val="Standaard"/>
    <w:qFormat/>
    <w:rsid w:val="006433CE"/>
    <w:pPr>
      <w:spacing w:before="240" w:after="60"/>
      <w:ind w:left="2124"/>
      <w:outlineLvl w:val="4"/>
    </w:pPr>
    <w:rPr>
      <w:b/>
      <w:bCs/>
      <w:i/>
      <w:iCs/>
      <w:sz w:val="26"/>
      <w:szCs w:val="26"/>
    </w:rPr>
  </w:style>
  <w:style w:type="paragraph" w:styleId="Kop6">
    <w:name w:val="heading 6"/>
    <w:basedOn w:val="Standaard"/>
    <w:next w:val="Standaard"/>
    <w:qFormat/>
    <w:rsid w:val="00527DBB"/>
    <w:pPr>
      <w:spacing w:before="240" w:after="60"/>
      <w:outlineLvl w:val="5"/>
    </w:pPr>
    <w:rPr>
      <w:b/>
      <w:bCs/>
    </w:rPr>
  </w:style>
  <w:style w:type="paragraph" w:styleId="Kop7">
    <w:name w:val="heading 7"/>
    <w:basedOn w:val="Standaard"/>
    <w:next w:val="Standaard"/>
    <w:qFormat/>
    <w:rsid w:val="00527DBB"/>
    <w:pPr>
      <w:spacing w:before="240" w:after="60"/>
      <w:outlineLvl w:val="6"/>
    </w:pPr>
  </w:style>
  <w:style w:type="paragraph" w:styleId="Kop8">
    <w:name w:val="heading 8"/>
    <w:basedOn w:val="Standaard"/>
    <w:next w:val="Standaard"/>
    <w:qFormat/>
    <w:rsid w:val="00527DBB"/>
    <w:pPr>
      <w:spacing w:before="240" w:after="60"/>
      <w:outlineLvl w:val="7"/>
    </w:pPr>
    <w:rPr>
      <w:i/>
      <w:iCs/>
    </w:rPr>
  </w:style>
  <w:style w:type="paragraph" w:styleId="Kop9">
    <w:name w:val="heading 9"/>
    <w:basedOn w:val="Standaard"/>
    <w:next w:val="Standaard"/>
    <w:qFormat/>
    <w:rsid w:val="00527DBB"/>
    <w:pPr>
      <w:spacing w:before="240" w:after="60"/>
      <w:outlineLvl w:val="8"/>
    </w:pPr>
    <w:rPr>
      <w:rFonts w:ascii="Arial" w:hAnsi="Arial" w:cs="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kop">
    <w:name w:val="Artikelkop"/>
    <w:basedOn w:val="Kop1"/>
    <w:next w:val="Standaard"/>
    <w:rsid w:val="003B6058"/>
    <w:pPr>
      <w:tabs>
        <w:tab w:val="center" w:pos="4536"/>
        <w:tab w:val="right" w:pos="9072"/>
      </w:tabs>
    </w:pPr>
    <w:rPr>
      <w:szCs w:val="40"/>
    </w:rPr>
  </w:style>
  <w:style w:type="paragraph" w:customStyle="1" w:styleId="Auteursgegevens">
    <w:name w:val="Auteursgegevens"/>
    <w:basedOn w:val="Standaard"/>
    <w:next w:val="Standaard"/>
    <w:rsid w:val="003B6058"/>
    <w:pPr>
      <w:tabs>
        <w:tab w:val="left" w:pos="397"/>
        <w:tab w:val="left" w:pos="2808"/>
      </w:tabs>
      <w:spacing w:before="60"/>
    </w:pPr>
    <w:rPr>
      <w:i/>
      <w:iCs/>
    </w:rPr>
  </w:style>
  <w:style w:type="character" w:customStyle="1" w:styleId="Auteursnaam">
    <w:name w:val="Auteursnaam"/>
    <w:rsid w:val="003B6058"/>
    <w:rPr>
      <w:b/>
      <w:bCs/>
    </w:rPr>
  </w:style>
  <w:style w:type="character" w:customStyle="1" w:styleId="Literatuurverwijzing">
    <w:name w:val="Literatuurverwijzing"/>
    <w:rsid w:val="003B6058"/>
    <w:rPr>
      <w:color w:val="auto"/>
      <w:u w:val="double"/>
    </w:rPr>
  </w:style>
  <w:style w:type="paragraph" w:customStyle="1" w:styleId="Bijschriftfiguur">
    <w:name w:val="Bijschrift figuur"/>
    <w:basedOn w:val="Standaard"/>
    <w:next w:val="Standaard"/>
    <w:rsid w:val="003B6058"/>
    <w:pPr>
      <w:spacing w:before="120" w:after="120"/>
    </w:pPr>
    <w:rPr>
      <w:i/>
      <w:iCs/>
    </w:rPr>
  </w:style>
  <w:style w:type="paragraph" w:customStyle="1" w:styleId="Bijschrifttabel">
    <w:name w:val="Bijschrift tabel"/>
    <w:basedOn w:val="Standaard"/>
    <w:next w:val="Standaard"/>
    <w:rsid w:val="003B6058"/>
    <w:pPr>
      <w:spacing w:before="120" w:after="120"/>
    </w:pPr>
    <w:rPr>
      <w:i/>
      <w:iCs/>
    </w:rPr>
  </w:style>
  <w:style w:type="paragraph" w:styleId="Citaat">
    <w:name w:val="Quote"/>
    <w:basedOn w:val="Standaard"/>
    <w:qFormat/>
    <w:rsid w:val="00527DBB"/>
    <w:rPr>
      <w:i/>
      <w:iCs/>
      <w:color w:val="000000"/>
    </w:rPr>
  </w:style>
  <w:style w:type="paragraph" w:styleId="Datum">
    <w:name w:val="Date"/>
    <w:basedOn w:val="Standaard"/>
    <w:next w:val="Standaard"/>
    <w:rsid w:val="00527DBB"/>
    <w:rPr>
      <w:szCs w:val="20"/>
    </w:rPr>
  </w:style>
  <w:style w:type="paragraph" w:customStyle="1" w:styleId="Informatiesoort">
    <w:name w:val="Informatiesoort"/>
    <w:basedOn w:val="Standaard"/>
    <w:next w:val="Standaard"/>
    <w:rsid w:val="003B6058"/>
    <w:pPr>
      <w:spacing w:before="60"/>
    </w:pPr>
  </w:style>
  <w:style w:type="character" w:customStyle="1" w:styleId="Achternaam">
    <w:name w:val="Achternaam"/>
    <w:rsid w:val="003B6058"/>
    <w:rPr>
      <w:vanish/>
      <w:color w:val="008000"/>
      <w:u w:val="wavyHeavy" w:color="00FF00"/>
    </w:rPr>
  </w:style>
  <w:style w:type="paragraph" w:customStyle="1" w:styleId="Casus">
    <w:name w:val="Casus"/>
    <w:basedOn w:val="Standaard"/>
    <w:rsid w:val="003B6058"/>
    <w:pPr>
      <w:pBdr>
        <w:left w:val="single" w:sz="48" w:space="4" w:color="808080"/>
      </w:pBdr>
      <w:ind w:left="720"/>
      <w:jc w:val="both"/>
    </w:pPr>
  </w:style>
  <w:style w:type="paragraph" w:customStyle="1" w:styleId="Kopbijlage">
    <w:name w:val="Kop bijlage"/>
    <w:basedOn w:val="Standaard"/>
    <w:next w:val="Standaard"/>
    <w:rsid w:val="003B6058"/>
    <w:pPr>
      <w:keepNext/>
      <w:tabs>
        <w:tab w:val="left" w:pos="2808"/>
      </w:tabs>
      <w:spacing w:before="240" w:after="120"/>
      <w:outlineLvl w:val="1"/>
    </w:pPr>
    <w:rPr>
      <w:b/>
      <w:bCs/>
      <w:kern w:val="28"/>
      <w:sz w:val="28"/>
      <w:szCs w:val="28"/>
    </w:rPr>
  </w:style>
  <w:style w:type="paragraph" w:customStyle="1" w:styleId="KopSamenvatting">
    <w:name w:val="Kop Samenvatting"/>
    <w:basedOn w:val="Kop1"/>
    <w:next w:val="Standaard"/>
    <w:rsid w:val="003B6058"/>
    <w:pPr>
      <w:outlineLvl w:val="2"/>
    </w:pPr>
    <w:rPr>
      <w:sz w:val="22"/>
      <w:szCs w:val="22"/>
    </w:rPr>
  </w:style>
  <w:style w:type="paragraph" w:customStyle="1" w:styleId="Kop10">
    <w:name w:val="Kop1"/>
    <w:basedOn w:val="Kop1"/>
    <w:next w:val="Standaard"/>
    <w:semiHidden/>
    <w:rsid w:val="003B6058"/>
    <w:pPr>
      <w:outlineLvl w:val="2"/>
    </w:pPr>
  </w:style>
  <w:style w:type="paragraph" w:customStyle="1" w:styleId="Kop20">
    <w:name w:val="Kop2"/>
    <w:basedOn w:val="Kop2"/>
    <w:next w:val="Standaard"/>
    <w:semiHidden/>
    <w:rsid w:val="003B6058"/>
    <w:pPr>
      <w:outlineLvl w:val="3"/>
    </w:pPr>
  </w:style>
  <w:style w:type="paragraph" w:customStyle="1" w:styleId="Kop30">
    <w:name w:val="Kop3"/>
    <w:basedOn w:val="Kop3"/>
    <w:next w:val="Standaard"/>
    <w:semiHidden/>
    <w:rsid w:val="003B6058"/>
    <w:pPr>
      <w:ind w:left="720"/>
      <w:outlineLvl w:val="4"/>
    </w:pPr>
  </w:style>
  <w:style w:type="paragraph" w:customStyle="1" w:styleId="Kop40">
    <w:name w:val="Kop4"/>
    <w:basedOn w:val="Kop4"/>
    <w:next w:val="Standaard"/>
    <w:semiHidden/>
    <w:rsid w:val="003B6058"/>
    <w:pPr>
      <w:ind w:left="720"/>
      <w:outlineLvl w:val="5"/>
    </w:pPr>
  </w:style>
  <w:style w:type="paragraph" w:customStyle="1" w:styleId="Kop50">
    <w:name w:val="Kop5"/>
    <w:basedOn w:val="Kop5"/>
    <w:next w:val="Standaard"/>
    <w:semiHidden/>
    <w:rsid w:val="003B6058"/>
    <w:pPr>
      <w:ind w:left="1152"/>
      <w:outlineLvl w:val="6"/>
    </w:pPr>
  </w:style>
  <w:style w:type="paragraph" w:customStyle="1" w:styleId="Kop60">
    <w:name w:val="Kop6"/>
    <w:basedOn w:val="Kop6"/>
    <w:next w:val="Standaard"/>
    <w:semiHidden/>
    <w:rsid w:val="003B6058"/>
    <w:pPr>
      <w:ind w:left="1152"/>
      <w:outlineLvl w:val="7"/>
    </w:pPr>
  </w:style>
  <w:style w:type="paragraph" w:customStyle="1" w:styleId="Kop70">
    <w:name w:val="Kop7"/>
    <w:basedOn w:val="Kop7"/>
    <w:next w:val="Standaard"/>
    <w:semiHidden/>
    <w:rsid w:val="003B6058"/>
    <w:pPr>
      <w:outlineLvl w:val="8"/>
    </w:pPr>
  </w:style>
  <w:style w:type="character" w:customStyle="1" w:styleId="Kopnaam">
    <w:name w:val="Kopnaam"/>
    <w:rsid w:val="003B6058"/>
    <w:rPr>
      <w:u w:val="single"/>
    </w:rPr>
  </w:style>
  <w:style w:type="character" w:customStyle="1" w:styleId="Kopnr">
    <w:name w:val="Kopnr"/>
    <w:rsid w:val="003B6058"/>
    <w:rPr>
      <w:u w:val="single"/>
    </w:rPr>
  </w:style>
  <w:style w:type="paragraph" w:styleId="Koptekst">
    <w:name w:val="header"/>
    <w:basedOn w:val="Standaard"/>
    <w:rsid w:val="00527DBB"/>
    <w:pPr>
      <w:tabs>
        <w:tab w:val="center" w:pos="4536"/>
        <w:tab w:val="right" w:pos="9072"/>
      </w:tabs>
    </w:pPr>
    <w:rPr>
      <w:szCs w:val="20"/>
    </w:rPr>
  </w:style>
  <w:style w:type="paragraph" w:customStyle="1" w:styleId="Legenda">
    <w:name w:val="Legenda"/>
    <w:basedOn w:val="Standaard"/>
    <w:rsid w:val="003B6058"/>
    <w:pPr>
      <w:spacing w:after="60"/>
    </w:pPr>
    <w:rPr>
      <w:i/>
      <w:iCs/>
      <w:sz w:val="18"/>
      <w:szCs w:val="18"/>
    </w:rPr>
  </w:style>
  <w:style w:type="paragraph" w:customStyle="1" w:styleId="Literatuurkop">
    <w:name w:val="Literatuurkop"/>
    <w:basedOn w:val="Standaard"/>
    <w:next w:val="Standaard"/>
    <w:rsid w:val="003B6058"/>
    <w:pPr>
      <w:keepNext/>
      <w:tabs>
        <w:tab w:val="left" w:pos="397"/>
      </w:tabs>
      <w:spacing w:before="240" w:after="120"/>
      <w:outlineLvl w:val="1"/>
    </w:pPr>
    <w:rPr>
      <w:b/>
      <w:bCs/>
      <w:sz w:val="18"/>
      <w:szCs w:val="18"/>
    </w:rPr>
  </w:style>
  <w:style w:type="paragraph" w:customStyle="1" w:styleId="Literatuurlijst">
    <w:name w:val="Literatuurlijst"/>
    <w:basedOn w:val="Standaard"/>
    <w:rsid w:val="003B6058"/>
    <w:pPr>
      <w:ind w:left="432" w:hanging="432"/>
    </w:pPr>
    <w:rPr>
      <w:sz w:val="18"/>
      <w:szCs w:val="18"/>
    </w:rPr>
  </w:style>
  <w:style w:type="character" w:customStyle="1" w:styleId="Margetekst">
    <w:name w:val="Margetekst"/>
    <w:rsid w:val="003B6058"/>
    <w:rPr>
      <w:color w:val="0000FF"/>
      <w:u w:val="dashedHeavy"/>
    </w:rPr>
  </w:style>
  <w:style w:type="paragraph" w:customStyle="1" w:styleId="Onderkop">
    <w:name w:val="Onderkop"/>
    <w:basedOn w:val="Standaard"/>
    <w:next w:val="Standaard"/>
    <w:rsid w:val="003B6058"/>
    <w:pPr>
      <w:spacing w:before="120"/>
    </w:pPr>
    <w:rPr>
      <w:b/>
      <w:sz w:val="28"/>
      <w:szCs w:val="28"/>
    </w:rPr>
  </w:style>
  <w:style w:type="paragraph" w:styleId="Tekstopmerking">
    <w:name w:val="annotation text"/>
    <w:basedOn w:val="Standaard"/>
    <w:link w:val="TekstopmerkingChar"/>
    <w:semiHidden/>
    <w:rsid w:val="00527DBB"/>
    <w:rPr>
      <w:sz w:val="20"/>
      <w:szCs w:val="20"/>
      <w:lang w:val="x-none" w:eastAsia="x-none"/>
    </w:rPr>
  </w:style>
  <w:style w:type="paragraph" w:styleId="Onderwerpvanopmerking">
    <w:name w:val="annotation subject"/>
    <w:basedOn w:val="Tekstopmerking"/>
    <w:next w:val="Tekstopmerking"/>
    <w:rsid w:val="00527DBB"/>
    <w:rPr>
      <w:b/>
      <w:bCs/>
    </w:rPr>
  </w:style>
  <w:style w:type="paragraph" w:styleId="Plattetekst">
    <w:name w:val="Body Text"/>
    <w:basedOn w:val="Standaard"/>
    <w:rsid w:val="00527DBB"/>
    <w:rPr>
      <w:szCs w:val="20"/>
    </w:rPr>
  </w:style>
  <w:style w:type="character" w:customStyle="1" w:styleId="Prefix">
    <w:name w:val="Prefix"/>
    <w:rsid w:val="003B6058"/>
    <w:rPr>
      <w:b/>
      <w:bCs/>
    </w:rPr>
  </w:style>
  <w:style w:type="paragraph" w:customStyle="1" w:styleId="Rubriekskop">
    <w:name w:val="Rubriekskop"/>
    <w:basedOn w:val="Standaard"/>
    <w:next w:val="Standaard"/>
    <w:rsid w:val="003B6058"/>
    <w:pPr>
      <w:keepNext/>
      <w:tabs>
        <w:tab w:val="left" w:pos="2808"/>
      </w:tabs>
      <w:spacing w:before="240" w:after="120"/>
      <w:outlineLvl w:val="0"/>
    </w:pPr>
    <w:rPr>
      <w:sz w:val="32"/>
      <w:szCs w:val="32"/>
    </w:rPr>
  </w:style>
  <w:style w:type="paragraph" w:customStyle="1" w:styleId="Samenvatting">
    <w:name w:val="Samenvatting"/>
    <w:basedOn w:val="Standaard"/>
    <w:rsid w:val="00527DBB"/>
    <w:rPr>
      <w:b/>
      <w:bCs/>
      <w:szCs w:val="20"/>
    </w:rPr>
  </w:style>
  <w:style w:type="paragraph" w:customStyle="1" w:styleId="SprekendeKop">
    <w:name w:val="Sprekende Kop"/>
    <w:basedOn w:val="Standaard"/>
    <w:next w:val="Standaard"/>
    <w:rsid w:val="003B6058"/>
    <w:pPr>
      <w:spacing w:after="60"/>
    </w:pPr>
    <w:rPr>
      <w:bCs/>
    </w:rPr>
  </w:style>
  <w:style w:type="paragraph" w:customStyle="1" w:styleId="Sleutelwoord">
    <w:name w:val="Sleutelwoord"/>
    <w:basedOn w:val="Standaard"/>
    <w:next w:val="Standaard"/>
    <w:rsid w:val="003B6058"/>
    <w:pPr>
      <w:spacing w:after="60"/>
    </w:pPr>
  </w:style>
  <w:style w:type="character" w:styleId="Voetnootmarkering">
    <w:name w:val="footnote reference"/>
    <w:rsid w:val="00527DBB"/>
    <w:rPr>
      <w:vertAlign w:val="superscript"/>
    </w:rPr>
  </w:style>
  <w:style w:type="paragraph" w:styleId="Voetnoottekst">
    <w:name w:val="footnote text"/>
    <w:basedOn w:val="Standaard"/>
    <w:link w:val="VoetnoottekstChar"/>
    <w:qFormat/>
    <w:rsid w:val="00527DBB"/>
    <w:pPr>
      <w:widowControl w:val="0"/>
    </w:pPr>
    <w:rPr>
      <w:rFonts w:eastAsia="Calibri"/>
      <w:snapToGrid w:val="0"/>
      <w:sz w:val="20"/>
      <w:szCs w:val="20"/>
      <w:lang w:val="x-none" w:eastAsia="en-US"/>
    </w:rPr>
  </w:style>
  <w:style w:type="character" w:customStyle="1" w:styleId="Voornaam">
    <w:name w:val="Voornaam"/>
    <w:basedOn w:val="Standaardalinea-lettertype"/>
    <w:rsid w:val="003B6058"/>
  </w:style>
  <w:style w:type="paragraph" w:customStyle="1" w:styleId="KopCasus">
    <w:name w:val="Kop Casus"/>
    <w:basedOn w:val="Standaard"/>
    <w:next w:val="Standaard"/>
    <w:rsid w:val="003B6058"/>
    <w:pPr>
      <w:keepNext/>
      <w:pBdr>
        <w:left w:val="single" w:sz="48" w:space="4" w:color="808080"/>
      </w:pBdr>
      <w:spacing w:before="240" w:after="240"/>
      <w:ind w:left="720"/>
    </w:pPr>
    <w:rPr>
      <w:rFonts w:cs="Arial"/>
      <w:b/>
      <w:bCs/>
      <w:kern w:val="28"/>
      <w:sz w:val="26"/>
      <w:szCs w:val="26"/>
    </w:rPr>
  </w:style>
  <w:style w:type="paragraph" w:customStyle="1" w:styleId="Blokkop">
    <w:name w:val="Blokkop"/>
    <w:basedOn w:val="Standaard"/>
    <w:next w:val="Standaard"/>
    <w:rsid w:val="003B6058"/>
    <w:pPr>
      <w:keepNext/>
      <w:pBdr>
        <w:top w:val="single" w:sz="8" w:space="1" w:color="auto"/>
        <w:left w:val="single" w:sz="8" w:space="4" w:color="auto"/>
        <w:bottom w:val="single" w:sz="8" w:space="1" w:color="auto"/>
        <w:right w:val="single" w:sz="8" w:space="4" w:color="auto"/>
      </w:pBdr>
      <w:spacing w:before="240" w:after="240"/>
      <w:outlineLvl w:val="8"/>
    </w:pPr>
    <w:rPr>
      <w:rFonts w:cs="Arial"/>
      <w:b/>
      <w:bCs/>
      <w:kern w:val="28"/>
      <w:sz w:val="26"/>
      <w:szCs w:val="26"/>
    </w:rPr>
  </w:style>
  <w:style w:type="paragraph" w:customStyle="1" w:styleId="Blok">
    <w:name w:val="Blok"/>
    <w:basedOn w:val="Standaard"/>
    <w:rsid w:val="003B6058"/>
    <w:pPr>
      <w:pBdr>
        <w:top w:val="single" w:sz="8" w:space="1" w:color="auto"/>
        <w:left w:val="single" w:sz="8" w:space="4" w:color="auto"/>
        <w:bottom w:val="single" w:sz="8" w:space="1" w:color="auto"/>
        <w:right w:val="single" w:sz="8" w:space="4" w:color="auto"/>
      </w:pBdr>
    </w:pPr>
  </w:style>
  <w:style w:type="paragraph" w:styleId="Eindnoottekst">
    <w:name w:val="endnote text"/>
    <w:basedOn w:val="Standaard"/>
    <w:link w:val="EindnoottekstChar"/>
    <w:rsid w:val="00527DBB"/>
    <w:rPr>
      <w:rFonts w:eastAsia="Calibri"/>
      <w:sz w:val="20"/>
      <w:szCs w:val="20"/>
      <w:lang w:val="x-none" w:eastAsia="x-none"/>
    </w:rPr>
  </w:style>
  <w:style w:type="paragraph" w:customStyle="1" w:styleId="Casuskop">
    <w:name w:val="Casuskop"/>
    <w:basedOn w:val="Standaard"/>
    <w:next w:val="Standaard"/>
    <w:rsid w:val="003B6058"/>
    <w:pPr>
      <w:keepNext/>
      <w:pBdr>
        <w:left w:val="single" w:sz="48" w:space="4" w:color="808080"/>
      </w:pBdr>
      <w:spacing w:before="240" w:after="240"/>
      <w:ind w:left="720"/>
      <w:outlineLvl w:val="8"/>
    </w:pPr>
    <w:rPr>
      <w:rFonts w:cs="Arial"/>
      <w:b/>
      <w:bCs/>
      <w:kern w:val="28"/>
      <w:sz w:val="26"/>
      <w:szCs w:val="26"/>
    </w:rPr>
  </w:style>
  <w:style w:type="character" w:customStyle="1" w:styleId="Taal">
    <w:name w:val="Taal"/>
    <w:rsid w:val="003B6058"/>
    <w:rPr>
      <w:vanish/>
      <w:color w:val="008000"/>
      <w:u w:val="wavyHeavy" w:color="00FF00"/>
    </w:rPr>
  </w:style>
  <w:style w:type="paragraph" w:customStyle="1" w:styleId="Redactie-nr">
    <w:name w:val="Redactie-nr"/>
    <w:basedOn w:val="Standaard"/>
    <w:rsid w:val="003B6058"/>
    <w:rPr>
      <w:u w:val="single"/>
    </w:rPr>
  </w:style>
  <w:style w:type="character" w:customStyle="1" w:styleId="Type">
    <w:name w:val="Type"/>
    <w:rsid w:val="003B6058"/>
    <w:rPr>
      <w:vanish/>
      <w:color w:val="993366"/>
      <w:u w:val="wavyHeavy" w:color="993366"/>
    </w:rPr>
  </w:style>
  <w:style w:type="character" w:customStyle="1" w:styleId="Opmaak">
    <w:name w:val="Opmaak"/>
    <w:rsid w:val="003B6058"/>
    <w:rPr>
      <w:vanish/>
      <w:color w:val="993366"/>
      <w:u w:val="wavyHeavy" w:color="993366"/>
    </w:rPr>
  </w:style>
  <w:style w:type="paragraph" w:customStyle="1" w:styleId="Auteursnoot">
    <w:name w:val="Auteursnoot"/>
    <w:basedOn w:val="Standaard"/>
    <w:rsid w:val="003B6058"/>
    <w:rPr>
      <w14:shadow w14:blurRad="50800" w14:dist="38100" w14:dir="2700000" w14:sx="100000" w14:sy="100000" w14:kx="0" w14:ky="0" w14:algn="tl">
        <w14:srgbClr w14:val="000000">
          <w14:alpha w14:val="60000"/>
        </w14:srgbClr>
      </w14:shadow>
    </w:rPr>
  </w:style>
  <w:style w:type="paragraph" w:customStyle="1" w:styleId="Intro">
    <w:name w:val="Intro"/>
    <w:basedOn w:val="Standaard"/>
    <w:rsid w:val="003B6058"/>
    <w:rPr>
      <w:i/>
    </w:rPr>
  </w:style>
  <w:style w:type="paragraph" w:customStyle="1" w:styleId="Chapeau">
    <w:name w:val="Chapeau"/>
    <w:basedOn w:val="Standaard"/>
    <w:next w:val="Standaard"/>
    <w:rsid w:val="003B6058"/>
    <w:rPr>
      <w:b/>
      <w:sz w:val="28"/>
    </w:rPr>
  </w:style>
  <w:style w:type="paragraph" w:styleId="Lijstopsomteken">
    <w:name w:val="List Bullet"/>
    <w:basedOn w:val="Standaard"/>
    <w:rsid w:val="00527DBB"/>
    <w:pPr>
      <w:numPr>
        <w:numId w:val="6"/>
      </w:numPr>
      <w:ind w:left="360" w:hanging="360"/>
      <w:contextualSpacing/>
    </w:pPr>
  </w:style>
  <w:style w:type="paragraph" w:styleId="Voettekst">
    <w:name w:val="footer"/>
    <w:basedOn w:val="Standaard"/>
    <w:rsid w:val="00527DBB"/>
    <w:pPr>
      <w:widowControl w:val="0"/>
      <w:tabs>
        <w:tab w:val="center" w:pos="4536"/>
        <w:tab w:val="right" w:pos="9072"/>
      </w:tabs>
    </w:pPr>
    <w:rPr>
      <w:snapToGrid w:val="0"/>
      <w:szCs w:val="20"/>
    </w:rPr>
  </w:style>
  <w:style w:type="character" w:customStyle="1" w:styleId="EindnoottekstChar">
    <w:name w:val="Eindnoottekst Char"/>
    <w:link w:val="Eindnoottekst"/>
    <w:rsid w:val="00527DBB"/>
    <w:rPr>
      <w:rFonts w:ascii="Calibri" w:hAnsi="Calibri"/>
    </w:rPr>
  </w:style>
  <w:style w:type="character" w:customStyle="1" w:styleId="Kop1Char">
    <w:name w:val="Kop 1 Char"/>
    <w:link w:val="Kop1"/>
    <w:rsid w:val="00701976"/>
    <w:rPr>
      <w:rFonts w:ascii="Calibri" w:hAnsi="Calibri"/>
      <w:b/>
      <w:bCs/>
      <w:kern w:val="32"/>
      <w:sz w:val="28"/>
      <w:szCs w:val="32"/>
      <w:lang w:val="x-none" w:eastAsia="x-none"/>
    </w:rPr>
  </w:style>
  <w:style w:type="character" w:customStyle="1" w:styleId="Kop2Char">
    <w:name w:val="Kop 2 Char"/>
    <w:link w:val="Kop2"/>
    <w:rsid w:val="00FE1A78"/>
    <w:rPr>
      <w:rFonts w:ascii="Calibri" w:hAnsi="Calibri"/>
      <w:b/>
      <w:bCs/>
      <w:iCs/>
      <w:sz w:val="24"/>
      <w:szCs w:val="28"/>
      <w:lang w:val="x-none" w:eastAsia="x-none"/>
    </w:rPr>
  </w:style>
  <w:style w:type="character" w:customStyle="1" w:styleId="Kop3Char">
    <w:name w:val="Kop 3 Char"/>
    <w:link w:val="Kop3"/>
    <w:rsid w:val="006433CE"/>
    <w:rPr>
      <w:rFonts w:ascii="Arial" w:hAnsi="Arial" w:cs="Arial"/>
      <w:b/>
      <w:bCs/>
      <w:sz w:val="28"/>
      <w:szCs w:val="26"/>
    </w:rPr>
  </w:style>
  <w:style w:type="paragraph" w:styleId="Inhopg2">
    <w:name w:val="toc 2"/>
    <w:basedOn w:val="Inhopg1"/>
    <w:next w:val="Standaard"/>
    <w:autoRedefine/>
    <w:uiPriority w:val="39"/>
    <w:rsid w:val="00527DBB"/>
    <w:pPr>
      <w:ind w:left="238"/>
    </w:pPr>
  </w:style>
  <w:style w:type="paragraph" w:styleId="Inhopg1">
    <w:name w:val="toc 1"/>
    <w:basedOn w:val="Standaard"/>
    <w:next w:val="Standaard"/>
    <w:autoRedefine/>
    <w:uiPriority w:val="39"/>
    <w:rsid w:val="00527DBB"/>
    <w:rPr>
      <w:b/>
    </w:rPr>
  </w:style>
  <w:style w:type="paragraph" w:styleId="Inhopg3">
    <w:name w:val="toc 3"/>
    <w:basedOn w:val="Standaard"/>
    <w:next w:val="Standaard"/>
    <w:autoRedefine/>
    <w:uiPriority w:val="39"/>
    <w:rsid w:val="00527DBB"/>
    <w:pPr>
      <w:ind w:left="680"/>
    </w:pPr>
    <w:rPr>
      <w:sz w:val="20"/>
    </w:rPr>
  </w:style>
  <w:style w:type="paragraph" w:styleId="Inhopg4">
    <w:name w:val="toc 4"/>
    <w:basedOn w:val="Inhopg3"/>
    <w:next w:val="Standaard"/>
    <w:autoRedefine/>
    <w:uiPriority w:val="39"/>
    <w:unhideWhenUsed/>
    <w:rsid w:val="00463EAA"/>
    <w:pPr>
      <w:tabs>
        <w:tab w:val="right" w:leader="dot" w:pos="9060"/>
      </w:tabs>
      <w:ind w:left="851"/>
      <w:jc w:val="both"/>
    </w:pPr>
  </w:style>
  <w:style w:type="paragraph" w:styleId="Inhopg5">
    <w:name w:val="toc 5"/>
    <w:basedOn w:val="Standaard"/>
    <w:next w:val="Standaard"/>
    <w:autoRedefine/>
    <w:uiPriority w:val="39"/>
    <w:unhideWhenUsed/>
    <w:rsid w:val="00527DBB"/>
    <w:pPr>
      <w:spacing w:after="100" w:line="276" w:lineRule="auto"/>
      <w:ind w:left="880"/>
    </w:pPr>
  </w:style>
  <w:style w:type="paragraph" w:styleId="Inhopg6">
    <w:name w:val="toc 6"/>
    <w:basedOn w:val="Standaard"/>
    <w:next w:val="Standaard"/>
    <w:autoRedefine/>
    <w:uiPriority w:val="39"/>
    <w:unhideWhenUsed/>
    <w:rsid w:val="00527DBB"/>
    <w:pPr>
      <w:spacing w:after="100" w:line="276" w:lineRule="auto"/>
      <w:ind w:left="1100"/>
    </w:pPr>
  </w:style>
  <w:style w:type="paragraph" w:styleId="Inhopg7">
    <w:name w:val="toc 7"/>
    <w:basedOn w:val="Standaard"/>
    <w:next w:val="Standaard"/>
    <w:autoRedefine/>
    <w:uiPriority w:val="39"/>
    <w:unhideWhenUsed/>
    <w:rsid w:val="00527DBB"/>
    <w:pPr>
      <w:spacing w:after="100" w:line="276" w:lineRule="auto"/>
      <w:ind w:left="1320"/>
    </w:pPr>
  </w:style>
  <w:style w:type="paragraph" w:styleId="Inhopg8">
    <w:name w:val="toc 8"/>
    <w:basedOn w:val="Standaard"/>
    <w:next w:val="Standaard"/>
    <w:autoRedefine/>
    <w:uiPriority w:val="39"/>
    <w:unhideWhenUsed/>
    <w:rsid w:val="00527DBB"/>
    <w:pPr>
      <w:spacing w:after="100" w:line="276" w:lineRule="auto"/>
      <w:ind w:left="1540"/>
    </w:pPr>
  </w:style>
  <w:style w:type="paragraph" w:styleId="Inhopg9">
    <w:name w:val="toc 9"/>
    <w:basedOn w:val="Standaard"/>
    <w:next w:val="Standaard"/>
    <w:autoRedefine/>
    <w:uiPriority w:val="39"/>
    <w:unhideWhenUsed/>
    <w:rsid w:val="00527DBB"/>
    <w:pPr>
      <w:spacing w:after="100" w:line="276" w:lineRule="auto"/>
      <w:ind w:left="1760"/>
    </w:pPr>
  </w:style>
  <w:style w:type="paragraph" w:styleId="Bijschrift">
    <w:name w:val="caption"/>
    <w:basedOn w:val="Standaard"/>
    <w:next w:val="Standaard"/>
    <w:qFormat/>
    <w:rsid w:val="00527DBB"/>
    <w:rPr>
      <w:b/>
      <w:bCs/>
      <w:sz w:val="20"/>
      <w:szCs w:val="20"/>
    </w:rPr>
  </w:style>
  <w:style w:type="character" w:styleId="Verwijzingopmerking">
    <w:name w:val="annotation reference"/>
    <w:rsid w:val="00527DBB"/>
    <w:rPr>
      <w:sz w:val="16"/>
      <w:szCs w:val="16"/>
    </w:rPr>
  </w:style>
  <w:style w:type="character" w:styleId="Paginanummer">
    <w:name w:val="page number"/>
    <w:basedOn w:val="Standaardalinea-lettertype"/>
    <w:rsid w:val="00527DBB"/>
  </w:style>
  <w:style w:type="character" w:styleId="Hyperlink">
    <w:name w:val="Hyperlink"/>
    <w:uiPriority w:val="99"/>
    <w:rsid w:val="00527DBB"/>
    <w:rPr>
      <w:b/>
      <w:bCs/>
      <w:dstrike w:val="0"/>
      <w:color w:val="437584"/>
      <w:sz w:val="20"/>
      <w:szCs w:val="20"/>
      <w:u w:val="single"/>
      <w:effect w:val="none"/>
    </w:rPr>
  </w:style>
  <w:style w:type="character" w:styleId="GevolgdeHyperlink">
    <w:name w:val="FollowedHyperlink"/>
    <w:rsid w:val="00527DBB"/>
    <w:rPr>
      <w:color w:val="800080"/>
      <w:u w:val="single"/>
    </w:rPr>
  </w:style>
  <w:style w:type="character" w:styleId="Zwaar">
    <w:name w:val="Strong"/>
    <w:qFormat/>
    <w:rsid w:val="00527DBB"/>
    <w:rPr>
      <w:b/>
      <w:bCs/>
      <w:i w:val="0"/>
      <w:iCs w:val="0"/>
    </w:rPr>
  </w:style>
  <w:style w:type="character" w:styleId="Nadruk">
    <w:name w:val="Emphasis"/>
    <w:qFormat/>
    <w:rsid w:val="00527DBB"/>
    <w:rPr>
      <w:i/>
      <w:iCs/>
    </w:rPr>
  </w:style>
  <w:style w:type="paragraph" w:styleId="Normaalweb">
    <w:name w:val="Normal (Web)"/>
    <w:basedOn w:val="Standaard"/>
    <w:rsid w:val="00527DBB"/>
    <w:pPr>
      <w:spacing w:before="100" w:beforeAutospacing="1" w:after="100" w:afterAutospacing="1"/>
    </w:pPr>
  </w:style>
  <w:style w:type="table" w:styleId="Tabelraster7">
    <w:name w:val="Table Grid 7"/>
    <w:basedOn w:val="Standaardtabel"/>
    <w:rsid w:val="00527DBB"/>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Ballontekst">
    <w:name w:val="Balloon Text"/>
    <w:basedOn w:val="Standaard"/>
    <w:link w:val="BallontekstChar"/>
    <w:rsid w:val="00527DBB"/>
    <w:rPr>
      <w:rFonts w:ascii="Tahoma" w:eastAsia="Calibri" w:hAnsi="Tahoma"/>
      <w:sz w:val="16"/>
      <w:szCs w:val="16"/>
      <w:lang w:val="x-none" w:eastAsia="x-none"/>
    </w:rPr>
  </w:style>
  <w:style w:type="character" w:customStyle="1" w:styleId="BallontekstChar">
    <w:name w:val="Ballontekst Char"/>
    <w:link w:val="Ballontekst"/>
    <w:rsid w:val="00527DBB"/>
    <w:rPr>
      <w:rFonts w:ascii="Tahoma" w:hAnsi="Tahoma" w:cs="Tahoma"/>
      <w:sz w:val="16"/>
      <w:szCs w:val="16"/>
    </w:rPr>
  </w:style>
  <w:style w:type="table" w:styleId="Tabelraster">
    <w:name w:val="Table Grid"/>
    <w:basedOn w:val="Standaardtabel"/>
    <w:uiPriority w:val="59"/>
    <w:rsid w:val="00527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emiddeldraster1-accent1">
    <w:name w:val="Medium Grid 1 Accent 1"/>
    <w:basedOn w:val="Standaardtabel"/>
    <w:uiPriority w:val="62"/>
    <w:rsid w:val="00527DB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Wingdings" w:eastAsia="Times New Roman" w:hAnsi="Wingding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Wingdings" w:eastAsia="Times New Roman" w:hAnsi="Wingding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emiddeldraster3-accent2">
    <w:name w:val="Medium Grid 3 Accent 2"/>
    <w:basedOn w:val="Standaardtabel"/>
    <w:rsid w:val="00527DB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emiddeldraster3-accent3">
    <w:name w:val="Medium Grid 3 Accent 3"/>
    <w:basedOn w:val="Standaardtabel"/>
    <w:rsid w:val="00527DB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Donkerelijst-accent3">
    <w:name w:val="Dark List Accent 3"/>
    <w:basedOn w:val="Standaardtabel"/>
    <w:uiPriority w:val="61"/>
    <w:rsid w:val="00527DB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Gemiddeldearcering1-accent4">
    <w:name w:val="Medium Shading 1 Accent 4"/>
    <w:basedOn w:val="Standaardtabel"/>
    <w:uiPriority w:val="68"/>
    <w:rsid w:val="00527DBB"/>
    <w:rPr>
      <w:rFonts w:ascii="Calibri"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emiddeldraster2-accent6">
    <w:name w:val="Medium Grid 2 Accent 6"/>
    <w:basedOn w:val="Standaardtabel"/>
    <w:rsid w:val="00527DB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Donkerelijst-accent6">
    <w:name w:val="Dark List Accent 6"/>
    <w:basedOn w:val="Standaardtabel"/>
    <w:uiPriority w:val="61"/>
    <w:rsid w:val="00527DB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styleId="Subtieleverwijzing">
    <w:name w:val="Subtle Reference"/>
    <w:qFormat/>
    <w:rsid w:val="00527DBB"/>
    <w:rPr>
      <w:smallCaps/>
      <w:color w:val="C0504D"/>
      <w:u w:val="single"/>
    </w:rPr>
  </w:style>
  <w:style w:type="paragraph" w:customStyle="1" w:styleId="textheader2">
    <w:name w:val="textheader2"/>
    <w:basedOn w:val="Standaard"/>
    <w:rsid w:val="00527DBB"/>
    <w:pPr>
      <w:spacing w:before="100" w:beforeAutospacing="1" w:after="100" w:afterAutospacing="1"/>
    </w:pPr>
  </w:style>
  <w:style w:type="character" w:customStyle="1" w:styleId="textparagraph">
    <w:name w:val="textparagraph"/>
    <w:basedOn w:val="Standaardalinea-lettertype"/>
    <w:rsid w:val="00527DBB"/>
  </w:style>
  <w:style w:type="character" w:customStyle="1" w:styleId="textemphasis">
    <w:name w:val="textemphasis"/>
    <w:basedOn w:val="Standaardalinea-lettertype"/>
    <w:rsid w:val="00527DBB"/>
  </w:style>
  <w:style w:type="paragraph" w:customStyle="1" w:styleId="textcaption">
    <w:name w:val="textcaption"/>
    <w:basedOn w:val="Standaard"/>
    <w:rsid w:val="00527DBB"/>
    <w:pPr>
      <w:spacing w:after="240"/>
    </w:pPr>
  </w:style>
  <w:style w:type="paragraph" w:customStyle="1" w:styleId="Bevoegdheden">
    <w:name w:val="Bevoegdheden"/>
    <w:basedOn w:val="Plattetekst"/>
    <w:rsid w:val="00527DBB"/>
    <w:pPr>
      <w:tabs>
        <w:tab w:val="left" w:pos="-720"/>
      </w:tabs>
      <w:suppressAutoHyphens/>
    </w:pPr>
    <w:rPr>
      <w:rFonts w:ascii="Univers" w:hAnsi="Univers"/>
      <w:sz w:val="21"/>
    </w:rPr>
  </w:style>
  <w:style w:type="character" w:customStyle="1" w:styleId="Intensieveverwijzing1">
    <w:name w:val="Intensieve verwijzing1"/>
    <w:basedOn w:val="Standaardalinea-lettertype"/>
    <w:rsid w:val="00527DBB"/>
  </w:style>
  <w:style w:type="character" w:customStyle="1" w:styleId="grame">
    <w:name w:val="grame"/>
    <w:basedOn w:val="Standaardalinea-lettertype"/>
    <w:rsid w:val="001E460B"/>
  </w:style>
  <w:style w:type="paragraph" w:styleId="Lijstalinea">
    <w:name w:val="List Paragraph"/>
    <w:basedOn w:val="Standaard"/>
    <w:uiPriority w:val="34"/>
    <w:qFormat/>
    <w:rsid w:val="001E460B"/>
    <w:pPr>
      <w:ind w:left="720"/>
      <w:contextualSpacing/>
    </w:pPr>
  </w:style>
  <w:style w:type="character" w:customStyle="1" w:styleId="VoetnoottekstChar">
    <w:name w:val="Voetnoottekst Char"/>
    <w:link w:val="Voetnoottekst"/>
    <w:rsid w:val="001E460B"/>
    <w:rPr>
      <w:rFonts w:ascii="Calibri" w:hAnsi="Calibri"/>
      <w:snapToGrid w:val="0"/>
      <w:lang w:eastAsia="en-US"/>
    </w:rPr>
  </w:style>
  <w:style w:type="character" w:customStyle="1" w:styleId="TekstopmerkingChar">
    <w:name w:val="Tekst opmerking Char"/>
    <w:link w:val="Tekstopmerking"/>
    <w:semiHidden/>
    <w:rsid w:val="00975888"/>
    <w:rPr>
      <w:rFonts w:ascii="Calibri" w:eastAsia="Times New Roman" w:hAnsi="Calibri"/>
    </w:rPr>
  </w:style>
  <w:style w:type="paragraph" w:styleId="Revisie">
    <w:name w:val="Revision"/>
    <w:hidden/>
    <w:uiPriority w:val="99"/>
    <w:semiHidden/>
    <w:rsid w:val="00764691"/>
    <w:rPr>
      <w:rFonts w:ascii="Calibri" w:eastAsia="Times New Roman" w:hAnsi="Calibri"/>
      <w:sz w:val="24"/>
      <w:szCs w:val="24"/>
    </w:rPr>
  </w:style>
  <w:style w:type="paragraph" w:styleId="Documentstructuur">
    <w:name w:val="Document Map"/>
    <w:basedOn w:val="Standaard"/>
    <w:link w:val="DocumentstructuurChar"/>
    <w:rsid w:val="008A534E"/>
    <w:rPr>
      <w:rFonts w:ascii="Times New Roman" w:hAnsi="Times New Roman"/>
    </w:rPr>
  </w:style>
  <w:style w:type="character" w:customStyle="1" w:styleId="DocumentstructuurChar">
    <w:name w:val="Documentstructuur Char"/>
    <w:basedOn w:val="Standaardalinea-lettertype"/>
    <w:link w:val="Documentstructuur"/>
    <w:rsid w:val="008A534E"/>
    <w:rPr>
      <w:rFonts w:eastAsia="Times New Roman"/>
      <w:sz w:val="24"/>
      <w:szCs w:val="24"/>
    </w:rPr>
  </w:style>
  <w:style w:type="paragraph" w:styleId="Kopvaninhoudsopgave">
    <w:name w:val="TOC Heading"/>
    <w:basedOn w:val="Kop1"/>
    <w:next w:val="Standaard"/>
    <w:uiPriority w:val="39"/>
    <w:unhideWhenUsed/>
    <w:qFormat/>
    <w:rsid w:val="00701976"/>
    <w:pPr>
      <w:keepLines/>
      <w:spacing w:after="0" w:line="259" w:lineRule="auto"/>
      <w:outlineLvl w:val="9"/>
    </w:pPr>
    <w:rPr>
      <w:rFonts w:asciiTheme="majorHAnsi" w:eastAsiaTheme="majorEastAsia" w:hAnsiTheme="majorHAnsi" w:cstheme="majorBidi"/>
      <w:b w:val="0"/>
      <w:bCs w:val="0"/>
      <w:color w:val="2E74B5" w:themeColor="accent1" w:themeShade="BF"/>
      <w:kern w:val="0"/>
      <w:sz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280C83DD46546B5B8A1EE7A6EC94D" ma:contentTypeVersion="5" ma:contentTypeDescription="Een nieuw document maken." ma:contentTypeScope="" ma:versionID="666604e51cc221a47158099198f5585f">
  <xsd:schema xmlns:xsd="http://www.w3.org/2001/XMLSchema" xmlns:xs="http://www.w3.org/2001/XMLSchema" xmlns:p="http://schemas.microsoft.com/office/2006/metadata/properties" xmlns:ns2="af98891a-bf77-407c-874f-b356be57635b" targetNamespace="http://schemas.microsoft.com/office/2006/metadata/properties" ma:root="true" ma:fieldsID="c941095c52e7b701da9a2ead35484ef1" ns2:_="">
    <xsd:import namespace="af98891a-bf77-407c-874f-b356be5763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91a-bf77-407c-874f-b356be5763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5F0E6-3461-4223-A732-45FE0BE0A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91a-bf77-407c-874f-b356be576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7C177-EDD5-4A07-8CE5-9B50B329779B}">
  <ds:schemaRefs>
    <ds:schemaRef ds:uri="http://schemas.microsoft.com/sharepoint/v3/contenttype/forms"/>
  </ds:schemaRefs>
</ds:datastoreItem>
</file>

<file path=customXml/itemProps3.xml><?xml version="1.0" encoding="utf-8"?>
<ds:datastoreItem xmlns:ds="http://schemas.openxmlformats.org/officeDocument/2006/customXml" ds:itemID="{44A1A434-467A-4019-8B9F-197A57CFE4FF}">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af98891a-bf77-407c-874f-b356be57635b"/>
    <ds:schemaRef ds:uri="http://purl.org/dc/dcmitype/"/>
  </ds:schemaRefs>
</ds:datastoreItem>
</file>

<file path=customXml/itemProps4.xml><?xml version="1.0" encoding="utf-8"?>
<ds:datastoreItem xmlns:ds="http://schemas.openxmlformats.org/officeDocument/2006/customXml" ds:itemID="{6FF029FF-6E7D-471E-BDC5-0B35ABE1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2186</Words>
  <Characters>15737</Characters>
  <Application>Microsoft Office Word</Application>
  <DocSecurity>0</DocSecurity>
  <Lines>131</Lines>
  <Paragraphs>35</Paragraphs>
  <ScaleCrop>false</ScaleCrop>
  <HeadingPairs>
    <vt:vector size="2" baseType="variant">
      <vt:variant>
        <vt:lpstr>Titel</vt:lpstr>
      </vt:variant>
      <vt:variant>
        <vt:i4>1</vt:i4>
      </vt:variant>
    </vt:vector>
  </HeadingPairs>
  <TitlesOfParts>
    <vt:vector size="1" baseType="lpstr">
      <vt:lpstr> </vt:lpstr>
    </vt:vector>
  </TitlesOfParts>
  <Company>NHG</Company>
  <LinksUpToDate>false</LinksUpToDate>
  <CharactersWithSpaces>17888</CharactersWithSpaces>
  <SharedDoc>false</SharedDoc>
  <HLinks>
    <vt:vector size="72" baseType="variant">
      <vt:variant>
        <vt:i4>1507376</vt:i4>
      </vt:variant>
      <vt:variant>
        <vt:i4>56</vt:i4>
      </vt:variant>
      <vt:variant>
        <vt:i4>0</vt:i4>
      </vt:variant>
      <vt:variant>
        <vt:i4>5</vt:i4>
      </vt:variant>
      <vt:variant>
        <vt:lpwstr/>
      </vt:variant>
      <vt:variant>
        <vt:lpwstr>_Toc476771513</vt:lpwstr>
      </vt:variant>
      <vt:variant>
        <vt:i4>1507376</vt:i4>
      </vt:variant>
      <vt:variant>
        <vt:i4>50</vt:i4>
      </vt:variant>
      <vt:variant>
        <vt:i4>0</vt:i4>
      </vt:variant>
      <vt:variant>
        <vt:i4>5</vt:i4>
      </vt:variant>
      <vt:variant>
        <vt:lpwstr/>
      </vt:variant>
      <vt:variant>
        <vt:lpwstr>_Toc476771512</vt:lpwstr>
      </vt:variant>
      <vt:variant>
        <vt:i4>1507376</vt:i4>
      </vt:variant>
      <vt:variant>
        <vt:i4>44</vt:i4>
      </vt:variant>
      <vt:variant>
        <vt:i4>0</vt:i4>
      </vt:variant>
      <vt:variant>
        <vt:i4>5</vt:i4>
      </vt:variant>
      <vt:variant>
        <vt:lpwstr/>
      </vt:variant>
      <vt:variant>
        <vt:lpwstr>_Toc476771511</vt:lpwstr>
      </vt:variant>
      <vt:variant>
        <vt:i4>1507376</vt:i4>
      </vt:variant>
      <vt:variant>
        <vt:i4>38</vt:i4>
      </vt:variant>
      <vt:variant>
        <vt:i4>0</vt:i4>
      </vt:variant>
      <vt:variant>
        <vt:i4>5</vt:i4>
      </vt:variant>
      <vt:variant>
        <vt:lpwstr/>
      </vt:variant>
      <vt:variant>
        <vt:lpwstr>_Toc476771510</vt:lpwstr>
      </vt:variant>
      <vt:variant>
        <vt:i4>1441840</vt:i4>
      </vt:variant>
      <vt:variant>
        <vt:i4>32</vt:i4>
      </vt:variant>
      <vt:variant>
        <vt:i4>0</vt:i4>
      </vt:variant>
      <vt:variant>
        <vt:i4>5</vt:i4>
      </vt:variant>
      <vt:variant>
        <vt:lpwstr/>
      </vt:variant>
      <vt:variant>
        <vt:lpwstr>_Toc476771509</vt:lpwstr>
      </vt:variant>
      <vt:variant>
        <vt:i4>1441840</vt:i4>
      </vt:variant>
      <vt:variant>
        <vt:i4>26</vt:i4>
      </vt:variant>
      <vt:variant>
        <vt:i4>0</vt:i4>
      </vt:variant>
      <vt:variant>
        <vt:i4>5</vt:i4>
      </vt:variant>
      <vt:variant>
        <vt:lpwstr/>
      </vt:variant>
      <vt:variant>
        <vt:lpwstr>_Toc476771508</vt:lpwstr>
      </vt:variant>
      <vt:variant>
        <vt:i4>1441840</vt:i4>
      </vt:variant>
      <vt:variant>
        <vt:i4>20</vt:i4>
      </vt:variant>
      <vt:variant>
        <vt:i4>0</vt:i4>
      </vt:variant>
      <vt:variant>
        <vt:i4>5</vt:i4>
      </vt:variant>
      <vt:variant>
        <vt:lpwstr/>
      </vt:variant>
      <vt:variant>
        <vt:lpwstr>_Toc476771507</vt:lpwstr>
      </vt:variant>
      <vt:variant>
        <vt:i4>1441840</vt:i4>
      </vt:variant>
      <vt:variant>
        <vt:i4>14</vt:i4>
      </vt:variant>
      <vt:variant>
        <vt:i4>0</vt:i4>
      </vt:variant>
      <vt:variant>
        <vt:i4>5</vt:i4>
      </vt:variant>
      <vt:variant>
        <vt:lpwstr/>
      </vt:variant>
      <vt:variant>
        <vt:lpwstr>_Toc476771506</vt:lpwstr>
      </vt:variant>
      <vt:variant>
        <vt:i4>1441840</vt:i4>
      </vt:variant>
      <vt:variant>
        <vt:i4>8</vt:i4>
      </vt:variant>
      <vt:variant>
        <vt:i4>0</vt:i4>
      </vt:variant>
      <vt:variant>
        <vt:i4>5</vt:i4>
      </vt:variant>
      <vt:variant>
        <vt:lpwstr/>
      </vt:variant>
      <vt:variant>
        <vt:lpwstr>_Toc476771505</vt:lpwstr>
      </vt:variant>
      <vt:variant>
        <vt:i4>1441840</vt:i4>
      </vt:variant>
      <vt:variant>
        <vt:i4>2</vt:i4>
      </vt:variant>
      <vt:variant>
        <vt:i4>0</vt:i4>
      </vt:variant>
      <vt:variant>
        <vt:i4>5</vt:i4>
      </vt:variant>
      <vt:variant>
        <vt:lpwstr/>
      </vt:variant>
      <vt:variant>
        <vt:lpwstr>_Toc476771504</vt:lpwstr>
      </vt:variant>
      <vt:variant>
        <vt:i4>3670141</vt:i4>
      </vt:variant>
      <vt:variant>
        <vt:i4>3</vt:i4>
      </vt:variant>
      <vt:variant>
        <vt:i4>0</vt:i4>
      </vt:variant>
      <vt:variant>
        <vt:i4>5</vt:i4>
      </vt:variant>
      <vt:variant>
        <vt:lpwstr>http://www.jeroenboschziekenhuis.nl/Publicaties/127749/Sterilisatie-van-medisch-instrumentarium</vt:lpwstr>
      </vt:variant>
      <vt:variant>
        <vt:lpwstr/>
      </vt:variant>
      <vt:variant>
        <vt:i4>5439532</vt:i4>
      </vt:variant>
      <vt:variant>
        <vt:i4>0</vt:i4>
      </vt:variant>
      <vt:variant>
        <vt:i4>0</vt:i4>
      </vt:variant>
      <vt:variant>
        <vt:i4>5</vt:i4>
      </vt:variant>
      <vt:variant>
        <vt:lpwstr>http://www.rivm.nl/Documenten_en_publicaties/Professioneel_Praktisch/Richtlijnen/Infectieziekten/Standaardmethoden/Desinfectie</vt:lpwstr>
      </vt:variant>
      <vt:variant>
        <vt:lpwstr>instrumentenentextiel</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NHG-sectie OKE</dc:creator>
  <cp:keywords/>
  <dc:description/>
  <cp:lastModifiedBy>S vandenBroek</cp:lastModifiedBy>
  <cp:revision>6</cp:revision>
  <dcterms:created xsi:type="dcterms:W3CDTF">2017-11-20T10:12:00Z</dcterms:created>
  <dcterms:modified xsi:type="dcterms:W3CDTF">2018-03-19T11:43:00Z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0x010100991280C83DD46546B5B8A1EE7A6EC94D</vt:lpwstr>
  </property>
</Properties>
</file>